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D" w:rsidRPr="003624DD" w:rsidRDefault="003624DD" w:rsidP="003624DD">
      <w:pPr>
        <w:spacing w:after="524" w:line="240" w:lineRule="auto"/>
        <w:jc w:val="center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Муниципальный этап Всероссийского конкурса «Энциклопедия туризма» 2018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Всего на конкурс подано 75 работ.</w:t>
      </w:r>
    </w:p>
    <w:p w:rsidR="003624DD" w:rsidRPr="003624DD" w:rsidRDefault="003624DD" w:rsidP="003624DD">
      <w:pPr>
        <w:spacing w:after="524" w:line="240" w:lineRule="auto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Номинация «Дизайн открытки с Малой Родины»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Победители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 место — Бирюкова Ольга — 28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 место —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Зезина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Ирина — 27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 — Лаптева Любовь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место- Одинцова Анастасия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 место —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Ульянычева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Екатерина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Участники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Бурлакова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София -24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Нечитайло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Екатерина -24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3. Одинцова Анастасия -24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4. Арефьева Надежда -23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5.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Червонищенко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Анна -23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6. Яковлева Виктория — 23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7.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Барашкова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— 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8. Додина Екатерина — 22 балла(заявка №1)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9. Дорошенко Анастасия — 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10. Кабанова Алина -22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Кадкина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Полина — 22 балла (заявка №1)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12.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Кадкина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Полина — 22 балла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13. Королева Арина — 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14. Лаптева Любовь — 22 балла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15. Лаптева Любовь — 22 балла (заявка №3)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16. Фролова Варвара -22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17.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Хандурова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Александра — 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18.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Чернякова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Анна — 22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19. Арефьева Надежда -21 балл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20.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Базанкова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Алина -21 балл (заявка №1)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Барашкова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-21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22. Додина Екатерина — 21 балл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23. Ермакова Ксения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lastRenderedPageBreak/>
        <w:t xml:space="preserve">24.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Житарева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Влада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25. Зимин Артем -21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26. Солнцева Анна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27. Соколов Денис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28. Халявина Анастасия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29.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Бурлакова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Александра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30.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Покромкин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Никита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31. Рубцов Макар -20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32. Степанова Виктория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33.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Кучумов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Артем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34. Ермолаева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Алена,Полетаева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Мария -20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35. Птицын Вячеслав — 19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36. Трубников Захар -19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37.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Ульянычева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Екатерина — 19 баллов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38.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Базанкова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Алина — 18 баллов (заявка №2)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39. Чапурин Денис -18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40.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Шайдров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Георгий -18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41.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Вераксо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Константин -16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42.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Сандрос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Алена -16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Всего: 47 работ</w:t>
      </w:r>
    </w:p>
    <w:p w:rsidR="003624DD" w:rsidRPr="003624DD" w:rsidRDefault="003624DD" w:rsidP="003624DD">
      <w:pPr>
        <w:spacing w:after="524" w:line="240" w:lineRule="auto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Номинация «Дизайн открытки с Малой Родины»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Категория «Дети с ограниченными возможностями»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Победители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 место —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Самаренкова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Мария — 27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 место — Корчагина Мария — 26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 место —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Свеженко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Андрей — 26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 — Гогина Юлия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 — Смирнова Марина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 — Ткачева Ангелина — 25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Участники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Агафонов Илья — 23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Садилов Георгий — 21 балл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Гогина Юлия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Курбатов Ярослав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lastRenderedPageBreak/>
        <w:t xml:space="preserve">Абрамова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Ольга,Корчагина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Мария, Митрофанова Анастасия — 19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Курочкина Елизавета — 19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Нгуен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Рустам -19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Свеженко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Андрей -18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Гаврилов Никита — 15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Ильин Глеб -15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Всего принято по номинации 16 работ.</w:t>
      </w:r>
    </w:p>
    <w:p w:rsidR="003624DD" w:rsidRPr="003624DD" w:rsidRDefault="003624DD" w:rsidP="003624DD">
      <w:pPr>
        <w:spacing w:after="524" w:line="240" w:lineRule="auto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Номинация «Фото- проект «Самое красивое место моей Малой Родины»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Победители: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 место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Ручканова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— 29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2 место Шишкина Мария (заявка №1) — 28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3 место Шишкина Мария (заявка №2) — 24 балла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Участники: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Лабузова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Снежанна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— 20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Грибкова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— 15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Загрузина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— 15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4. Чистякова Анфиса — 15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Всего принято по номинации 7 работ.</w:t>
      </w:r>
    </w:p>
    <w:p w:rsidR="003624DD" w:rsidRPr="003624DD" w:rsidRDefault="003624DD" w:rsidP="003624DD">
      <w:pPr>
        <w:spacing w:after="524" w:line="240" w:lineRule="auto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Номинация «Школьный музей» (номинация на проверке)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1.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Бобикова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Анна, Гурлева Анастасия, Хохлова Мария (МОУ Великосельская СШ)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Живоракин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Никита (МБУ ДО ДДТ)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3.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Ручканова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Дарья (МБУ ДО ДДТ)</w:t>
      </w:r>
    </w:p>
    <w:p w:rsidR="003624DD" w:rsidRPr="003624DD" w:rsidRDefault="003624DD" w:rsidP="003624DD">
      <w:pPr>
        <w:spacing w:after="524" w:line="240" w:lineRule="auto"/>
        <w:textAlignment w:val="baseline"/>
        <w:rPr>
          <w:rFonts w:ascii="inherit" w:eastAsia="Times New Roman" w:hAnsi="inherit" w:cs="Open Sans"/>
          <w:sz w:val="35"/>
          <w:szCs w:val="35"/>
          <w:lang w:eastAsia="ru-RU"/>
        </w:rPr>
      </w:pP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Номинация «Эссе «Я родился в …»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>1 место Конюхов Егор — 29 баллов</w:t>
      </w:r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br/>
        <w:t xml:space="preserve">2 место </w:t>
      </w:r>
      <w:proofErr w:type="spellStart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>Зезина</w:t>
      </w:r>
      <w:proofErr w:type="spellEnd"/>
      <w:r w:rsidRPr="003624DD">
        <w:rPr>
          <w:rFonts w:ascii="inherit" w:eastAsia="Times New Roman" w:hAnsi="inherit" w:cs="Open Sans"/>
          <w:sz w:val="35"/>
          <w:szCs w:val="35"/>
          <w:lang w:eastAsia="ru-RU"/>
        </w:rPr>
        <w:t xml:space="preserve"> Ирина — 22 балла</w:t>
      </w:r>
    </w:p>
    <w:p w:rsidR="00131367" w:rsidRDefault="00131367"/>
    <w:sectPr w:rsidR="00131367" w:rsidSect="0013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3624DD"/>
    <w:rsid w:val="00131367"/>
    <w:rsid w:val="003624DD"/>
    <w:rsid w:val="0056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7"/>
  </w:style>
  <w:style w:type="paragraph" w:styleId="1">
    <w:name w:val="heading 1"/>
    <w:basedOn w:val="a"/>
    <w:link w:val="10"/>
    <w:uiPriority w:val="9"/>
    <w:qFormat/>
    <w:rsid w:val="0036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Егоричева Ирина</dc:creator>
  <cp:lastModifiedBy>Егоричева Ирина</cp:lastModifiedBy>
  <cp:revision>1</cp:revision>
  <dcterms:created xsi:type="dcterms:W3CDTF">2018-03-12T11:19:00Z</dcterms:created>
  <dcterms:modified xsi:type="dcterms:W3CDTF">2018-03-12T11:21:00Z</dcterms:modified>
</cp:coreProperties>
</file>