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AE" w:rsidRDefault="00BB4DAE" w:rsidP="004A48D1">
      <w:pPr>
        <w:tabs>
          <w:tab w:val="left" w:pos="993"/>
          <w:tab w:val="left" w:pos="1276"/>
        </w:tabs>
        <w:ind w:firstLine="709"/>
        <w:jc w:val="center"/>
        <w:rPr>
          <w:b/>
          <w:szCs w:val="28"/>
        </w:rPr>
      </w:pPr>
      <w:r w:rsidRPr="007055C0">
        <w:rPr>
          <w:b/>
          <w:szCs w:val="28"/>
        </w:rPr>
        <w:t>Конкурс декоративно-при</w:t>
      </w:r>
      <w:r>
        <w:rPr>
          <w:b/>
          <w:szCs w:val="28"/>
        </w:rPr>
        <w:t>кладного творчества</w:t>
      </w:r>
    </w:p>
    <w:p w:rsidR="00BB4DAE" w:rsidRDefault="00BB4DAE" w:rsidP="004A48D1">
      <w:pPr>
        <w:tabs>
          <w:tab w:val="left" w:pos="993"/>
          <w:tab w:val="left" w:pos="127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«Природа и ф</w:t>
      </w:r>
      <w:r w:rsidRPr="007055C0">
        <w:rPr>
          <w:b/>
          <w:szCs w:val="28"/>
        </w:rPr>
        <w:t>антазия»</w:t>
      </w:r>
    </w:p>
    <w:p w:rsidR="00BB4DAE" w:rsidRDefault="00BB4DAE" w:rsidP="004A48D1">
      <w:pPr>
        <w:jc w:val="center"/>
        <w:rPr>
          <w:szCs w:val="28"/>
        </w:rPr>
      </w:pPr>
      <w:r>
        <w:rPr>
          <w:b/>
          <w:szCs w:val="28"/>
        </w:rPr>
        <w:t xml:space="preserve">(в рамках </w:t>
      </w:r>
      <w:r w:rsidR="004A48D1" w:rsidRPr="00D21027">
        <w:rPr>
          <w:szCs w:val="28"/>
          <w:lang w:val="en-US"/>
        </w:rPr>
        <w:t>IV</w:t>
      </w:r>
      <w:r w:rsidR="004A48D1" w:rsidRPr="00D21027">
        <w:rPr>
          <w:szCs w:val="28"/>
        </w:rPr>
        <w:t xml:space="preserve"> райо</w:t>
      </w:r>
      <w:r w:rsidR="004A48D1">
        <w:rPr>
          <w:szCs w:val="28"/>
        </w:rPr>
        <w:t>нного экологического фестиваля</w:t>
      </w:r>
      <w:r>
        <w:rPr>
          <w:b/>
          <w:szCs w:val="28"/>
        </w:rPr>
        <w:t>)</w:t>
      </w:r>
    </w:p>
    <w:p w:rsidR="00BB4DAE" w:rsidRDefault="00BB4DAE" w:rsidP="004A48D1">
      <w:pPr>
        <w:tabs>
          <w:tab w:val="left" w:pos="993"/>
          <w:tab w:val="left" w:pos="1276"/>
        </w:tabs>
        <w:ind w:firstLine="709"/>
        <w:jc w:val="center"/>
        <w:rPr>
          <w:szCs w:val="28"/>
        </w:rPr>
      </w:pPr>
    </w:p>
    <w:p w:rsidR="00BB4DAE" w:rsidRDefault="00BB4DAE" w:rsidP="00BB4DAE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035391">
        <w:rPr>
          <w:szCs w:val="28"/>
        </w:rPr>
        <w:t xml:space="preserve">Конкурс декоративно-прикладного творчества «Природа и фантазия» (далее </w:t>
      </w:r>
      <w:r w:rsidRPr="007F5E88">
        <w:rPr>
          <w:szCs w:val="28"/>
        </w:rPr>
        <w:t>–</w:t>
      </w:r>
      <w:r>
        <w:rPr>
          <w:szCs w:val="28"/>
        </w:rPr>
        <w:t xml:space="preserve"> </w:t>
      </w:r>
      <w:r w:rsidRPr="00035391">
        <w:rPr>
          <w:szCs w:val="28"/>
        </w:rPr>
        <w:t xml:space="preserve">Конкурс) проводится с целью выявления и поощрения обучающихся Ярославской области, владеющих основами знаний и технологиями составления флористических композиций, а также демонстрации творческого использования бытовых отходов в сфере цветочного дизайна. </w:t>
      </w:r>
    </w:p>
    <w:p w:rsidR="008B6C71" w:rsidRDefault="00BB4DAE" w:rsidP="004A48D1">
      <w:pPr>
        <w:ind w:firstLine="708"/>
        <w:rPr>
          <w:szCs w:val="28"/>
        </w:rPr>
      </w:pPr>
      <w:proofErr w:type="gramStart"/>
      <w:r w:rsidRPr="00C9070D">
        <w:rPr>
          <w:szCs w:val="28"/>
        </w:rPr>
        <w:t xml:space="preserve">К участию в </w:t>
      </w:r>
      <w:r>
        <w:rPr>
          <w:szCs w:val="28"/>
        </w:rPr>
        <w:t xml:space="preserve">Конкурсе </w:t>
      </w:r>
      <w:r w:rsidRPr="00C9070D">
        <w:rPr>
          <w:szCs w:val="28"/>
        </w:rPr>
        <w:t>приглашаются обучающиеся образовательных организаций Ярославской области в возрасте от 10 до 18 лет.</w:t>
      </w:r>
      <w:proofErr w:type="gramEnd"/>
      <w:r>
        <w:rPr>
          <w:szCs w:val="28"/>
        </w:rPr>
        <w:t xml:space="preserve"> Участие в Конкурсе индивидуальное.</w:t>
      </w:r>
    </w:p>
    <w:p w:rsidR="00BB4DAE" w:rsidRPr="00F874ED" w:rsidRDefault="00BB4DAE" w:rsidP="00BB4DAE">
      <w:pPr>
        <w:tabs>
          <w:tab w:val="left" w:pos="426"/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Конкурс </w:t>
      </w:r>
      <w:r w:rsidRPr="00C9070D">
        <w:rPr>
          <w:szCs w:val="28"/>
        </w:rPr>
        <w:t xml:space="preserve">проводится </w:t>
      </w:r>
      <w:r>
        <w:rPr>
          <w:szCs w:val="28"/>
        </w:rPr>
        <w:t xml:space="preserve">ЗАОЧНО в </w:t>
      </w:r>
      <w:r w:rsidR="002413CE">
        <w:rPr>
          <w:szCs w:val="28"/>
        </w:rPr>
        <w:t>трех</w:t>
      </w:r>
      <w:r>
        <w:rPr>
          <w:szCs w:val="28"/>
        </w:rPr>
        <w:t xml:space="preserve"> возрастных категориях (</w:t>
      </w:r>
      <w:r w:rsidR="002413CE">
        <w:rPr>
          <w:szCs w:val="28"/>
        </w:rPr>
        <w:t xml:space="preserve">5-9 лет, </w:t>
      </w:r>
      <w:r w:rsidRPr="005F7970">
        <w:rPr>
          <w:szCs w:val="28"/>
        </w:rPr>
        <w:t>10-13 лет</w:t>
      </w:r>
      <w:r>
        <w:rPr>
          <w:szCs w:val="28"/>
        </w:rPr>
        <w:t xml:space="preserve"> и </w:t>
      </w:r>
      <w:r w:rsidRPr="00CB3985">
        <w:rPr>
          <w:szCs w:val="28"/>
        </w:rPr>
        <w:t>14-18 лет</w:t>
      </w:r>
      <w:r>
        <w:rPr>
          <w:szCs w:val="28"/>
        </w:rPr>
        <w:t xml:space="preserve">) </w:t>
      </w:r>
      <w:r w:rsidRPr="00C9070D">
        <w:rPr>
          <w:szCs w:val="28"/>
        </w:rPr>
        <w:t xml:space="preserve">по </w:t>
      </w:r>
      <w:r>
        <w:rPr>
          <w:szCs w:val="28"/>
        </w:rPr>
        <w:t>двум</w:t>
      </w:r>
      <w:r w:rsidRPr="00C9070D">
        <w:rPr>
          <w:szCs w:val="28"/>
        </w:rPr>
        <w:t xml:space="preserve"> номинациям</w:t>
      </w:r>
      <w:r w:rsidRPr="005E78C9">
        <w:rPr>
          <w:szCs w:val="28"/>
        </w:rPr>
        <w:t>:</w:t>
      </w:r>
    </w:p>
    <w:p w:rsidR="00BB4DAE" w:rsidRPr="00AA7ACA" w:rsidRDefault="00BB4DAE" w:rsidP="00BB4DAE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4E420A">
        <w:rPr>
          <w:b/>
          <w:szCs w:val="28"/>
        </w:rPr>
        <w:t>«</w:t>
      </w:r>
      <w:r>
        <w:rPr>
          <w:szCs w:val="28"/>
        </w:rPr>
        <w:t>Портрет цветка»;</w:t>
      </w:r>
    </w:p>
    <w:p w:rsidR="00BB4DAE" w:rsidRPr="00AA7ACA" w:rsidRDefault="004A48D1" w:rsidP="00BB4DAE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«Этот День Победы»</w:t>
      </w:r>
      <w:r w:rsidR="00BB4DAE" w:rsidRPr="00AA7ACA">
        <w:rPr>
          <w:szCs w:val="28"/>
        </w:rPr>
        <w:t>.</w:t>
      </w:r>
    </w:p>
    <w:p w:rsidR="00BB4DAE" w:rsidRPr="00CB3985" w:rsidRDefault="00BB4DAE" w:rsidP="00BB4DAE">
      <w:pPr>
        <w:tabs>
          <w:tab w:val="left" w:pos="993"/>
          <w:tab w:val="left" w:pos="1276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CB3985">
        <w:rPr>
          <w:szCs w:val="28"/>
        </w:rPr>
        <w:t>Форма конкурсных материалов:</w:t>
      </w:r>
    </w:p>
    <w:p w:rsidR="00BB4DAE" w:rsidRPr="00CB3985" w:rsidRDefault="00BB4DAE" w:rsidP="00BB4DAE">
      <w:pPr>
        <w:numPr>
          <w:ilvl w:val="0"/>
          <w:numId w:val="1"/>
        </w:numPr>
        <w:tabs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CB3985">
        <w:rPr>
          <w:szCs w:val="28"/>
        </w:rPr>
        <w:t>в номинации «Портрет цветка» – коллаж;</w:t>
      </w:r>
    </w:p>
    <w:p w:rsidR="00BB4DAE" w:rsidRPr="00CB3985" w:rsidRDefault="00BB4DAE" w:rsidP="00BB4DAE">
      <w:pPr>
        <w:numPr>
          <w:ilvl w:val="0"/>
          <w:numId w:val="1"/>
        </w:numPr>
        <w:tabs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CB3985">
        <w:rPr>
          <w:szCs w:val="28"/>
        </w:rPr>
        <w:t>в номинации «Этот День Победы» – настольная композиция.</w:t>
      </w:r>
    </w:p>
    <w:p w:rsidR="00BB4DAE" w:rsidRDefault="00BB4DAE" w:rsidP="00BB4D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Конкурсные материалы необходимо </w:t>
      </w:r>
      <w:r w:rsidRPr="0041003F">
        <w:rPr>
          <w:b/>
          <w:szCs w:val="28"/>
        </w:rPr>
        <w:t>СФОТОГРАФИРОВАТЬ.</w:t>
      </w:r>
    </w:p>
    <w:p w:rsidR="00BB4DAE" w:rsidRDefault="00BB4DAE" w:rsidP="00BB4D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B3985">
        <w:rPr>
          <w:szCs w:val="28"/>
        </w:rPr>
        <w:t>Требования и критерии оценки конкурсных м</w:t>
      </w:r>
      <w:r>
        <w:rPr>
          <w:szCs w:val="28"/>
        </w:rPr>
        <w:t xml:space="preserve">атериалов указаны в </w:t>
      </w:r>
      <w:r w:rsidRPr="004A48D1">
        <w:rPr>
          <w:b/>
          <w:szCs w:val="28"/>
        </w:rPr>
        <w:t>Приложении 1.</w:t>
      </w:r>
      <w:r w:rsidRPr="00CB3985">
        <w:rPr>
          <w:szCs w:val="28"/>
        </w:rPr>
        <w:t xml:space="preserve"> </w:t>
      </w:r>
    </w:p>
    <w:p w:rsidR="00BB4DAE" w:rsidRPr="00CB3985" w:rsidRDefault="00BB4DAE" w:rsidP="00BB4DAE">
      <w:pPr>
        <w:tabs>
          <w:tab w:val="left" w:pos="993"/>
          <w:tab w:val="left" w:pos="1276"/>
        </w:tabs>
        <w:ind w:firstLine="709"/>
        <w:jc w:val="both"/>
        <w:rPr>
          <w:szCs w:val="28"/>
          <w:shd w:val="clear" w:color="auto" w:fill="FFFFFF"/>
        </w:rPr>
      </w:pPr>
      <w:r>
        <w:rPr>
          <w:color w:val="2D2E33"/>
          <w:szCs w:val="28"/>
          <w:shd w:val="clear" w:color="auto" w:fill="FFFFFF"/>
        </w:rPr>
        <w:t>В</w:t>
      </w:r>
      <w:r w:rsidRPr="00CB3985">
        <w:rPr>
          <w:color w:val="2D2E33"/>
          <w:szCs w:val="28"/>
          <w:shd w:val="clear" w:color="auto" w:fill="FFFFFF"/>
        </w:rPr>
        <w:t xml:space="preserve"> срок </w:t>
      </w:r>
      <w:r w:rsidRPr="00576B06">
        <w:rPr>
          <w:b/>
          <w:color w:val="2D2E33"/>
          <w:szCs w:val="28"/>
          <w:shd w:val="clear" w:color="auto" w:fill="FFFFFF"/>
        </w:rPr>
        <w:t xml:space="preserve">до </w:t>
      </w:r>
      <w:r>
        <w:rPr>
          <w:b/>
          <w:color w:val="2D2E33"/>
          <w:szCs w:val="28"/>
          <w:shd w:val="clear" w:color="auto" w:fill="FFFFFF"/>
        </w:rPr>
        <w:t>15</w:t>
      </w:r>
      <w:r>
        <w:rPr>
          <w:b/>
          <w:szCs w:val="28"/>
          <w:shd w:val="clear" w:color="auto" w:fill="FFFFFF"/>
        </w:rPr>
        <w:t xml:space="preserve"> мая</w:t>
      </w:r>
      <w:r w:rsidRPr="00576B06">
        <w:rPr>
          <w:b/>
          <w:szCs w:val="28"/>
          <w:shd w:val="clear" w:color="auto" w:fill="FFFFFF"/>
        </w:rPr>
        <w:t xml:space="preserve"> 2020</w:t>
      </w:r>
      <w:r w:rsidRPr="00CB3985">
        <w:rPr>
          <w:szCs w:val="28"/>
          <w:shd w:val="clear" w:color="auto" w:fill="FFFFFF"/>
        </w:rPr>
        <w:t xml:space="preserve"> года</w:t>
      </w:r>
      <w:r>
        <w:rPr>
          <w:szCs w:val="28"/>
          <w:shd w:val="clear" w:color="auto" w:fill="FFFFFF"/>
        </w:rPr>
        <w:t xml:space="preserve"> участникам в электронном виде </w:t>
      </w:r>
      <w:r w:rsidRPr="00CB3985">
        <w:rPr>
          <w:color w:val="2D2E33"/>
          <w:szCs w:val="28"/>
          <w:shd w:val="clear" w:color="auto" w:fill="FFFFFF"/>
        </w:rPr>
        <w:t xml:space="preserve">по </w:t>
      </w:r>
      <w:proofErr w:type="spellStart"/>
      <w:r w:rsidRPr="00CB3985">
        <w:rPr>
          <w:color w:val="2D2E33"/>
          <w:szCs w:val="28"/>
          <w:shd w:val="clear" w:color="auto" w:fill="FFFFFF"/>
        </w:rPr>
        <w:t>e-mail</w:t>
      </w:r>
      <w:proofErr w:type="spellEnd"/>
      <w:r w:rsidRPr="00CB3985">
        <w:rPr>
          <w:color w:val="2D2E33"/>
          <w:szCs w:val="28"/>
          <w:shd w:val="clear" w:color="auto" w:fill="FFFFFF"/>
        </w:rPr>
        <w:t>:</w:t>
      </w:r>
      <w:r w:rsidR="004A48D1">
        <w:rPr>
          <w:color w:val="2D2E33"/>
          <w:szCs w:val="28"/>
          <w:shd w:val="clear" w:color="auto" w:fill="FFFFFF"/>
        </w:rPr>
        <w:t xml:space="preserve"> </w:t>
      </w:r>
      <w:hyperlink r:id="rId5" w:history="1">
        <w:r w:rsidR="004A48D1" w:rsidRPr="00C03F5F">
          <w:rPr>
            <w:rStyle w:val="a4"/>
            <w:szCs w:val="28"/>
            <w:shd w:val="clear" w:color="auto" w:fill="FFFFFF"/>
            <w:lang w:val="en-US"/>
          </w:rPr>
          <w:t>m</w:t>
        </w:r>
        <w:r w:rsidR="004A48D1" w:rsidRPr="004A48D1">
          <w:rPr>
            <w:rStyle w:val="a4"/>
            <w:szCs w:val="28"/>
            <w:shd w:val="clear" w:color="auto" w:fill="FFFFFF"/>
          </w:rPr>
          <w:t>.</w:t>
        </w:r>
        <w:r w:rsidR="004A48D1" w:rsidRPr="00C03F5F">
          <w:rPr>
            <w:rStyle w:val="a4"/>
            <w:szCs w:val="28"/>
            <w:shd w:val="clear" w:color="auto" w:fill="FFFFFF"/>
            <w:lang w:val="en-US"/>
          </w:rPr>
          <w:t>kamkina</w:t>
        </w:r>
        <w:r w:rsidR="004A48D1" w:rsidRPr="004A48D1">
          <w:rPr>
            <w:rStyle w:val="a4"/>
            <w:szCs w:val="28"/>
            <w:shd w:val="clear" w:color="auto" w:fill="FFFFFF"/>
          </w:rPr>
          <w:t>1296@</w:t>
        </w:r>
        <w:r w:rsidR="004A48D1" w:rsidRPr="00C03F5F">
          <w:rPr>
            <w:rStyle w:val="a4"/>
            <w:szCs w:val="28"/>
            <w:shd w:val="clear" w:color="auto" w:fill="FFFFFF"/>
            <w:lang w:val="en-US"/>
          </w:rPr>
          <w:t>yandex</w:t>
        </w:r>
        <w:r w:rsidR="004A48D1" w:rsidRPr="004A48D1">
          <w:rPr>
            <w:rStyle w:val="a4"/>
            <w:szCs w:val="28"/>
            <w:shd w:val="clear" w:color="auto" w:fill="FFFFFF"/>
          </w:rPr>
          <w:t>.</w:t>
        </w:r>
        <w:r w:rsidR="004A48D1" w:rsidRPr="00C03F5F">
          <w:rPr>
            <w:rStyle w:val="a4"/>
            <w:szCs w:val="28"/>
            <w:shd w:val="clear" w:color="auto" w:fill="FFFFFF"/>
            <w:lang w:val="en-US"/>
          </w:rPr>
          <w:t>ru</w:t>
        </w:r>
      </w:hyperlink>
      <w:r w:rsidR="004A48D1" w:rsidRPr="004A48D1">
        <w:rPr>
          <w:color w:val="2D2E33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необходимо предоставить</w:t>
      </w:r>
      <w:r w:rsidRPr="00CB3985">
        <w:rPr>
          <w:szCs w:val="28"/>
          <w:shd w:val="clear" w:color="auto" w:fill="FFFFFF"/>
        </w:rPr>
        <w:t xml:space="preserve">: </w:t>
      </w:r>
    </w:p>
    <w:p w:rsidR="00BB4DAE" w:rsidRPr="008E3397" w:rsidRDefault="00BB4DAE" w:rsidP="00BB4DAE">
      <w:pPr>
        <w:numPr>
          <w:ilvl w:val="0"/>
          <w:numId w:val="2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Cs w:val="28"/>
          <w:shd w:val="clear" w:color="auto" w:fill="FFFFFF"/>
        </w:rPr>
      </w:pPr>
      <w:r w:rsidRPr="00CB3985">
        <w:rPr>
          <w:szCs w:val="28"/>
          <w:shd w:val="clear" w:color="auto" w:fill="FFFFFF"/>
        </w:rPr>
        <w:t>заявку</w:t>
      </w:r>
      <w:r>
        <w:rPr>
          <w:szCs w:val="28"/>
          <w:shd w:val="clear" w:color="auto" w:fill="FFFFFF"/>
        </w:rPr>
        <w:t xml:space="preserve"> в</w:t>
      </w:r>
      <w:r w:rsidRPr="00CB3985">
        <w:rPr>
          <w:szCs w:val="28"/>
          <w:shd w:val="clear" w:color="auto" w:fill="FFFFFF"/>
        </w:rPr>
        <w:t xml:space="preserve"> </w:t>
      </w:r>
      <w:r w:rsidRPr="00042404">
        <w:rPr>
          <w:szCs w:val="28"/>
          <w:shd w:val="clear" w:color="auto" w:fill="FFFFFF"/>
        </w:rPr>
        <w:t xml:space="preserve"> формат</w:t>
      </w:r>
      <w:r>
        <w:rPr>
          <w:szCs w:val="28"/>
          <w:shd w:val="clear" w:color="auto" w:fill="FFFFFF"/>
        </w:rPr>
        <w:t>е</w:t>
      </w:r>
      <w:r w:rsidRPr="00042404">
        <w:rPr>
          <w:szCs w:val="28"/>
          <w:shd w:val="clear" w:color="auto" w:fill="FFFFFF"/>
        </w:rPr>
        <w:t xml:space="preserve"> </w:t>
      </w:r>
      <w:proofErr w:type="spellStart"/>
      <w:r w:rsidRPr="00042404">
        <w:rPr>
          <w:szCs w:val="28"/>
          <w:shd w:val="clear" w:color="auto" w:fill="FFFFFF"/>
        </w:rPr>
        <w:t>doc</w:t>
      </w:r>
      <w:proofErr w:type="spellEnd"/>
      <w:r w:rsidRPr="00042404">
        <w:rPr>
          <w:szCs w:val="28"/>
          <w:shd w:val="clear" w:color="auto" w:fill="FFFFFF"/>
        </w:rPr>
        <w:t xml:space="preserve"> (</w:t>
      </w:r>
      <w:proofErr w:type="spellStart"/>
      <w:r w:rsidRPr="00042404">
        <w:rPr>
          <w:szCs w:val="28"/>
          <w:shd w:val="clear" w:color="auto" w:fill="FFFFFF"/>
        </w:rPr>
        <w:t>Microsoft</w:t>
      </w:r>
      <w:proofErr w:type="spellEnd"/>
      <w:r w:rsidRPr="00042404">
        <w:rPr>
          <w:szCs w:val="28"/>
          <w:shd w:val="clear" w:color="auto" w:fill="FFFFFF"/>
        </w:rPr>
        <w:t xml:space="preserve"> </w:t>
      </w:r>
      <w:proofErr w:type="spellStart"/>
      <w:r w:rsidRPr="00042404">
        <w:rPr>
          <w:szCs w:val="28"/>
          <w:shd w:val="clear" w:color="auto" w:fill="FFFFFF"/>
        </w:rPr>
        <w:t>Word</w:t>
      </w:r>
      <w:proofErr w:type="spellEnd"/>
      <w:r w:rsidRPr="00042404">
        <w:rPr>
          <w:szCs w:val="28"/>
          <w:shd w:val="clear" w:color="auto" w:fill="FFFFFF"/>
        </w:rPr>
        <w:t xml:space="preserve">) </w:t>
      </w:r>
      <w:r w:rsidRPr="00CB3985">
        <w:rPr>
          <w:color w:val="2D2E33"/>
          <w:szCs w:val="28"/>
          <w:shd w:val="clear" w:color="auto" w:fill="FFFFFF"/>
        </w:rPr>
        <w:t>на участие в номинации</w:t>
      </w:r>
      <w:r w:rsidR="004A48D1" w:rsidRPr="004A48D1">
        <w:rPr>
          <w:color w:val="2D2E33"/>
          <w:szCs w:val="28"/>
          <w:shd w:val="clear" w:color="auto" w:fill="FFFFFF"/>
        </w:rPr>
        <w:t xml:space="preserve"> (</w:t>
      </w:r>
      <w:r w:rsidR="004A48D1" w:rsidRPr="004A48D1">
        <w:rPr>
          <w:b/>
          <w:color w:val="2D2E33"/>
          <w:szCs w:val="28"/>
          <w:shd w:val="clear" w:color="auto" w:fill="FFFFFF"/>
        </w:rPr>
        <w:t>Приложение 2</w:t>
      </w:r>
      <w:r w:rsidR="004A48D1" w:rsidRPr="004A48D1">
        <w:rPr>
          <w:color w:val="2D2E33"/>
          <w:szCs w:val="28"/>
          <w:shd w:val="clear" w:color="auto" w:fill="FFFFFF"/>
        </w:rPr>
        <w:t>)</w:t>
      </w:r>
      <w:r w:rsidRPr="00CB3985">
        <w:rPr>
          <w:szCs w:val="28"/>
          <w:shd w:val="clear" w:color="auto" w:fill="FFFFFF"/>
        </w:rPr>
        <w:t>;</w:t>
      </w:r>
    </w:p>
    <w:p w:rsidR="00BB4DAE" w:rsidRPr="00576B06" w:rsidRDefault="00BB4DAE" w:rsidP="00BB4DAE">
      <w:pPr>
        <w:numPr>
          <w:ilvl w:val="0"/>
          <w:numId w:val="2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2D2E33"/>
          <w:szCs w:val="28"/>
          <w:shd w:val="clear" w:color="auto" w:fill="FFFFFF"/>
        </w:rPr>
      </w:pPr>
      <w:r w:rsidRPr="00CB3985">
        <w:rPr>
          <w:szCs w:val="28"/>
          <w:shd w:val="clear" w:color="auto" w:fill="FFFFFF"/>
        </w:rPr>
        <w:t>согласие</w:t>
      </w:r>
      <w:r w:rsidRPr="00CB3985">
        <w:rPr>
          <w:color w:val="00B050"/>
          <w:szCs w:val="28"/>
          <w:shd w:val="clear" w:color="auto" w:fill="FFFFFF"/>
        </w:rPr>
        <w:t xml:space="preserve"> </w:t>
      </w:r>
      <w:r w:rsidRPr="00CB3985">
        <w:rPr>
          <w:szCs w:val="28"/>
          <w:shd w:val="clear" w:color="auto" w:fill="FFFFFF"/>
        </w:rPr>
        <w:t xml:space="preserve">на обработку </w:t>
      </w:r>
      <w:r w:rsidRPr="00CB3985">
        <w:rPr>
          <w:color w:val="2D2E33"/>
          <w:szCs w:val="28"/>
          <w:shd w:val="clear" w:color="auto" w:fill="FFFFFF"/>
        </w:rPr>
        <w:t>персональных данных в электронном</w:t>
      </w:r>
      <w:r>
        <w:rPr>
          <w:color w:val="2D2E33"/>
          <w:szCs w:val="28"/>
          <w:shd w:val="clear" w:color="auto" w:fill="FFFFFF"/>
        </w:rPr>
        <w:t xml:space="preserve"> виде</w:t>
      </w:r>
      <w:r>
        <w:rPr>
          <w:szCs w:val="28"/>
          <w:shd w:val="clear" w:color="auto" w:fill="FFFFFF"/>
        </w:rPr>
        <w:t>;</w:t>
      </w:r>
    </w:p>
    <w:p w:rsidR="00BB4DAE" w:rsidRPr="00256BD5" w:rsidRDefault="00BB4DAE" w:rsidP="00BB4DAE">
      <w:pPr>
        <w:numPr>
          <w:ilvl w:val="0"/>
          <w:numId w:val="2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2D2E33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фотографии конкурсных материалов.</w:t>
      </w: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BB4DAE">
      <w:pPr>
        <w:suppressAutoHyphens/>
        <w:jc w:val="center"/>
        <w:rPr>
          <w:szCs w:val="28"/>
        </w:rPr>
      </w:pPr>
    </w:p>
    <w:p w:rsidR="004A48D1" w:rsidRDefault="004A48D1" w:rsidP="004A48D1">
      <w:pPr>
        <w:suppressAutoHyphens/>
        <w:jc w:val="right"/>
        <w:rPr>
          <w:b/>
          <w:i/>
          <w:szCs w:val="28"/>
        </w:rPr>
      </w:pPr>
    </w:p>
    <w:p w:rsidR="004A48D1" w:rsidRPr="004A48D1" w:rsidRDefault="004A48D1" w:rsidP="004A48D1">
      <w:pPr>
        <w:suppressAutoHyphens/>
        <w:jc w:val="right"/>
        <w:rPr>
          <w:b/>
          <w:i/>
          <w:szCs w:val="28"/>
        </w:rPr>
      </w:pPr>
      <w:r w:rsidRPr="004A48D1">
        <w:rPr>
          <w:b/>
          <w:i/>
          <w:szCs w:val="28"/>
        </w:rPr>
        <w:lastRenderedPageBreak/>
        <w:t>Приложение 1</w:t>
      </w:r>
    </w:p>
    <w:p w:rsidR="00BB4DAE" w:rsidRPr="00A06E3B" w:rsidRDefault="00BB4DAE" w:rsidP="00BB4DAE">
      <w:pPr>
        <w:suppressAutoHyphens/>
        <w:jc w:val="center"/>
        <w:rPr>
          <w:b/>
          <w:szCs w:val="28"/>
        </w:rPr>
      </w:pPr>
      <w:r w:rsidRPr="00CE3CCB">
        <w:rPr>
          <w:b/>
          <w:color w:val="000000"/>
          <w:szCs w:val="28"/>
        </w:rPr>
        <w:t xml:space="preserve">Требования  и критерии оценки </w:t>
      </w:r>
      <w:r w:rsidRPr="00794D74">
        <w:rPr>
          <w:b/>
          <w:szCs w:val="28"/>
        </w:rPr>
        <w:t>материалов</w:t>
      </w:r>
      <w:r>
        <w:rPr>
          <w:b/>
          <w:szCs w:val="28"/>
        </w:rPr>
        <w:t xml:space="preserve">  в </w:t>
      </w:r>
      <w:r w:rsidRPr="00956D21">
        <w:rPr>
          <w:b/>
          <w:color w:val="000000"/>
          <w:szCs w:val="28"/>
        </w:rPr>
        <w:t>Конкурс декоративно-прикладного творчества «Природа и фантазия»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>2</w:t>
      </w:r>
      <w:r w:rsidR="004A48D1">
        <w:rPr>
          <w:color w:val="000000"/>
          <w:szCs w:val="28"/>
        </w:rPr>
        <w:t>.1. Требования к предоставлению</w:t>
      </w:r>
      <w:r w:rsidR="004A48D1" w:rsidRPr="004A48D1">
        <w:rPr>
          <w:color w:val="000000"/>
          <w:szCs w:val="28"/>
        </w:rPr>
        <w:t xml:space="preserve"> </w:t>
      </w:r>
      <w:r w:rsidRPr="00956D21">
        <w:rPr>
          <w:color w:val="000000"/>
          <w:szCs w:val="28"/>
        </w:rPr>
        <w:t>конкурсных материалов: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 xml:space="preserve">2.1.1. </w:t>
      </w:r>
      <w:r w:rsidRPr="00956D21">
        <w:rPr>
          <w:b/>
          <w:color w:val="000000"/>
          <w:szCs w:val="28"/>
        </w:rPr>
        <w:t>В номинации «Портрет цветка»</w:t>
      </w:r>
      <w:r w:rsidRPr="00956D21">
        <w:rPr>
          <w:color w:val="000000"/>
          <w:szCs w:val="28"/>
        </w:rPr>
        <w:t xml:space="preserve"> участнику необходимо выполнить коллаж (фр. «</w:t>
      </w:r>
      <w:proofErr w:type="spellStart"/>
      <w:r w:rsidRPr="00956D21">
        <w:rPr>
          <w:color w:val="000000"/>
          <w:szCs w:val="28"/>
        </w:rPr>
        <w:t>collage</w:t>
      </w:r>
      <w:proofErr w:type="spellEnd"/>
      <w:r w:rsidRPr="00956D21">
        <w:rPr>
          <w:color w:val="000000"/>
          <w:szCs w:val="28"/>
        </w:rPr>
        <w:t xml:space="preserve">» – наклеивание) – картину, натуралистично изображающую цветок или соцветие. По возможности, на ней следует изобразить другие части цветущего растения (бутон, листья, стебель, корень). В целом коллаж должен напоминать ботанический рисунок растения, отражающий в какой-то степени его строение. 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>Коллаж должен быть оформлен в рамку размером не более листка бумаги формата А</w:t>
      </w:r>
      <w:proofErr w:type="gramStart"/>
      <w:r w:rsidRPr="00956D21">
        <w:rPr>
          <w:color w:val="000000"/>
          <w:szCs w:val="28"/>
        </w:rPr>
        <w:t>4</w:t>
      </w:r>
      <w:proofErr w:type="gramEnd"/>
      <w:r w:rsidRPr="00956D21">
        <w:rPr>
          <w:color w:val="000000"/>
          <w:szCs w:val="28"/>
        </w:rPr>
        <w:t>. Наличие стекла не обязательно.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>Техники и материалы для изготовления коллажа (на выбор):</w:t>
      </w:r>
    </w:p>
    <w:p w:rsidR="00BB4DAE" w:rsidRPr="00956D21" w:rsidRDefault="00BB4DAE" w:rsidP="00BB4DAE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торцевание (бумага)</w:t>
      </w:r>
    </w:p>
    <w:p w:rsidR="00BB4DAE" w:rsidRPr="00956D21" w:rsidRDefault="00BB4DAE" w:rsidP="00BB4DAE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валяние (шерсть)</w:t>
      </w:r>
    </w:p>
    <w:p w:rsidR="00BB4DAE" w:rsidRPr="00956D21" w:rsidRDefault="00BB4DAE" w:rsidP="00BB4DAE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аппликация (нитки)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>К коллажу должна быть приложена этикетка с названием растения на русском и латинском языках.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 xml:space="preserve">2.1.2. </w:t>
      </w:r>
      <w:r w:rsidRPr="00956D21">
        <w:rPr>
          <w:b/>
          <w:color w:val="000000"/>
          <w:szCs w:val="28"/>
        </w:rPr>
        <w:t>В номинации «Этот День Победы»</w:t>
      </w:r>
      <w:r w:rsidRPr="00956D21">
        <w:rPr>
          <w:color w:val="000000"/>
          <w:szCs w:val="28"/>
        </w:rPr>
        <w:t xml:space="preserve"> участнику необходимо выполнить тематическую настольную композицию из живых цветов. Обязательным условием является наличие аксессуаров, отражающих тему.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 xml:space="preserve">Габаритные размеры настольной композиции: не более </w:t>
      </w:r>
      <w:smartTag w:uri="urn:schemas-microsoft-com:office:smarttags" w:element="metricconverter">
        <w:smartTagPr>
          <w:attr w:name="ProductID" w:val="30 см"/>
        </w:smartTagPr>
        <w:r w:rsidRPr="00956D21">
          <w:rPr>
            <w:color w:val="000000"/>
            <w:szCs w:val="28"/>
          </w:rPr>
          <w:t>30 см</w:t>
        </w:r>
      </w:smartTag>
      <w:r w:rsidRPr="00956D21">
        <w:rPr>
          <w:color w:val="000000"/>
          <w:szCs w:val="28"/>
        </w:rPr>
        <w:t xml:space="preserve"> в длину и ширину, высота – не ограничена. 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>Для выполнения задания участник</w:t>
      </w:r>
      <w:r>
        <w:rPr>
          <w:color w:val="000000"/>
          <w:szCs w:val="28"/>
        </w:rPr>
        <w:t>у понадобится</w:t>
      </w:r>
      <w:r w:rsidRPr="00956D21">
        <w:rPr>
          <w:color w:val="000000"/>
          <w:szCs w:val="28"/>
        </w:rPr>
        <w:t xml:space="preserve"> растительный материал; инструменты; аксессуары; держатели для установки растений и аксессуаров (на выбор – оазис, моховая подушка, петельная проволока и др.), ёмкость для размещения конкурсной работы на экспозиционном столе. </w:t>
      </w:r>
    </w:p>
    <w:p w:rsidR="00BB4DAE" w:rsidRPr="004A48D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b/>
          <w:color w:val="000000"/>
          <w:szCs w:val="28"/>
        </w:rPr>
      </w:pPr>
      <w:r w:rsidRPr="004A48D1">
        <w:rPr>
          <w:b/>
          <w:color w:val="000000"/>
          <w:szCs w:val="28"/>
        </w:rPr>
        <w:t>2.2. Критерии оценки конкурсных материалов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>2.2.1. В номинации «Портрет цветка»:</w:t>
      </w:r>
    </w:p>
    <w:p w:rsidR="00BB4DAE" w:rsidRPr="00956D21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Cs w:val="28"/>
        </w:rPr>
      </w:pPr>
      <w:r w:rsidRPr="00956D21">
        <w:rPr>
          <w:color w:val="000000"/>
          <w:szCs w:val="28"/>
        </w:rPr>
        <w:t>соответствие изображения цветка или соцветия его ботаническому внешнему виду;</w:t>
      </w:r>
    </w:p>
    <w:p w:rsidR="00BB4DAE" w:rsidRPr="00956D21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6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Cs w:val="28"/>
        </w:rPr>
      </w:pPr>
      <w:r w:rsidRPr="00956D21">
        <w:rPr>
          <w:color w:val="000000"/>
          <w:szCs w:val="28"/>
        </w:rPr>
        <w:t>соответствие работы требованиям к материалам для его изготовления;</w:t>
      </w:r>
    </w:p>
    <w:p w:rsidR="00BB4DAE" w:rsidRPr="00956D21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6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Cs w:val="28"/>
        </w:rPr>
      </w:pPr>
      <w:r w:rsidRPr="00956D21">
        <w:rPr>
          <w:color w:val="000000"/>
          <w:szCs w:val="28"/>
        </w:rPr>
        <w:t>уровень мастерства, владение выбранной техникой работы с материалом;</w:t>
      </w:r>
    </w:p>
    <w:p w:rsidR="00BB4DAE" w:rsidRPr="005126FF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6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956D21">
        <w:rPr>
          <w:color w:val="000000"/>
          <w:szCs w:val="28"/>
        </w:rPr>
        <w:t>эстетичность выполнения коллажа (композиция, гармония красок</w:t>
      </w:r>
      <w:r>
        <w:rPr>
          <w:szCs w:val="28"/>
        </w:rPr>
        <w:t>)</w:t>
      </w:r>
      <w:r w:rsidRPr="005126FF">
        <w:rPr>
          <w:szCs w:val="28"/>
        </w:rPr>
        <w:t>;</w:t>
      </w:r>
    </w:p>
    <w:p w:rsidR="00BB4DAE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60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уникальность, </w:t>
      </w:r>
      <w:r w:rsidRPr="005126FF">
        <w:rPr>
          <w:szCs w:val="28"/>
        </w:rPr>
        <w:t xml:space="preserve">новаторство, </w:t>
      </w:r>
      <w:r>
        <w:rPr>
          <w:szCs w:val="28"/>
        </w:rPr>
        <w:t>творчество</w:t>
      </w:r>
      <w:r w:rsidRPr="005126FF">
        <w:rPr>
          <w:szCs w:val="28"/>
        </w:rPr>
        <w:t>.</w:t>
      </w:r>
    </w:p>
    <w:p w:rsidR="00BB4DAE" w:rsidRPr="00956D21" w:rsidRDefault="00BB4DAE" w:rsidP="00BB4DAE">
      <w:pPr>
        <w:tabs>
          <w:tab w:val="left" w:pos="993"/>
          <w:tab w:val="left" w:pos="1276"/>
        </w:tabs>
        <w:ind w:firstLine="709"/>
        <w:rPr>
          <w:color w:val="000000"/>
          <w:szCs w:val="28"/>
        </w:rPr>
      </w:pPr>
      <w:r w:rsidRPr="00956D21">
        <w:rPr>
          <w:color w:val="000000"/>
          <w:szCs w:val="28"/>
        </w:rPr>
        <w:t>2.2.2. В номинации «Этот День Победы»:</w:t>
      </w:r>
    </w:p>
    <w:p w:rsidR="00BB4DAE" w:rsidRPr="005126FF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956D21">
        <w:rPr>
          <w:color w:val="000000"/>
          <w:szCs w:val="28"/>
        </w:rPr>
        <w:t xml:space="preserve">соответствие </w:t>
      </w:r>
      <w:r w:rsidRPr="005126FF">
        <w:rPr>
          <w:szCs w:val="28"/>
        </w:rPr>
        <w:t xml:space="preserve">цветочной композиции </w:t>
      </w:r>
      <w:r>
        <w:rPr>
          <w:szCs w:val="28"/>
        </w:rPr>
        <w:t>названию номинации</w:t>
      </w:r>
      <w:r w:rsidRPr="005126FF">
        <w:rPr>
          <w:szCs w:val="28"/>
        </w:rPr>
        <w:t>;</w:t>
      </w:r>
    </w:p>
    <w:p w:rsidR="00BB4DAE" w:rsidRPr="005126FF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126FF">
        <w:rPr>
          <w:szCs w:val="28"/>
        </w:rPr>
        <w:t>оригинальность раскрытия темы, творческий подход;</w:t>
      </w:r>
    </w:p>
    <w:p w:rsidR="00BB4DAE" w:rsidRPr="005126FF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126FF">
        <w:rPr>
          <w:szCs w:val="28"/>
        </w:rPr>
        <w:t>уровень мастерства, владение выбранной техникой</w:t>
      </w:r>
      <w:r>
        <w:rPr>
          <w:szCs w:val="28"/>
        </w:rPr>
        <w:t xml:space="preserve"> составления цветочной композиции</w:t>
      </w:r>
      <w:r w:rsidRPr="005126FF">
        <w:rPr>
          <w:szCs w:val="28"/>
        </w:rPr>
        <w:t>;</w:t>
      </w:r>
    </w:p>
    <w:p w:rsidR="00BB4DAE" w:rsidRPr="005126FF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126FF">
        <w:rPr>
          <w:szCs w:val="28"/>
        </w:rPr>
        <w:t>композиционное решение</w:t>
      </w:r>
      <w:r>
        <w:rPr>
          <w:szCs w:val="28"/>
        </w:rPr>
        <w:t>, гармония цвета</w:t>
      </w:r>
      <w:r w:rsidRPr="005126FF">
        <w:rPr>
          <w:szCs w:val="28"/>
        </w:rPr>
        <w:t>;</w:t>
      </w:r>
    </w:p>
    <w:p w:rsidR="00BB4DAE" w:rsidRPr="005126FF" w:rsidRDefault="00BB4DAE" w:rsidP="00BB4DAE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126FF">
        <w:rPr>
          <w:szCs w:val="28"/>
        </w:rPr>
        <w:t>художественная выразительность.</w:t>
      </w:r>
    </w:p>
    <w:p w:rsidR="00BB4DAE" w:rsidRPr="00956D21" w:rsidRDefault="00BB4DAE" w:rsidP="00BB4DAE">
      <w:pPr>
        <w:tabs>
          <w:tab w:val="left" w:pos="993"/>
          <w:tab w:val="left" w:pos="1260"/>
        </w:tabs>
        <w:ind w:firstLine="709"/>
        <w:jc w:val="both"/>
        <w:rPr>
          <w:color w:val="000000"/>
          <w:szCs w:val="28"/>
        </w:rPr>
      </w:pPr>
      <w:r w:rsidRPr="00956D21">
        <w:rPr>
          <w:color w:val="000000"/>
          <w:szCs w:val="28"/>
        </w:rPr>
        <w:t xml:space="preserve">2.3. Оценку конкурсных материалов жюри осуществляет в каждой номинации и в каждой возрастной категории по указанным выше критериям по 5-балльной шкале без учёта десятых. Итоговая оценка конкурсного </w:t>
      </w:r>
      <w:r w:rsidRPr="00956D21">
        <w:rPr>
          <w:color w:val="000000"/>
          <w:szCs w:val="28"/>
        </w:rPr>
        <w:lastRenderedPageBreak/>
        <w:t xml:space="preserve">материала представляет собой сумму баллов, выставленных всеми членами жюри. </w:t>
      </w:r>
    </w:p>
    <w:p w:rsidR="00BB4DAE" w:rsidRPr="005126FF" w:rsidRDefault="00BB4DAE" w:rsidP="00BB4DAE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956D21">
        <w:rPr>
          <w:color w:val="000000"/>
          <w:szCs w:val="28"/>
        </w:rPr>
        <w:t xml:space="preserve">2.5. Участие </w:t>
      </w:r>
      <w:r w:rsidRPr="005126FF">
        <w:rPr>
          <w:szCs w:val="28"/>
        </w:rPr>
        <w:t>в Конкурсе</w:t>
      </w:r>
      <w:r>
        <w:rPr>
          <w:szCs w:val="28"/>
        </w:rPr>
        <w:t xml:space="preserve"> «Природа и фантазия»</w:t>
      </w:r>
      <w:r w:rsidRPr="005126FF">
        <w:rPr>
          <w:szCs w:val="28"/>
        </w:rPr>
        <w:t xml:space="preserve"> рассматривается как согласие авторов на видео- и фотосъёмку выполненных ими работ.</w:t>
      </w:r>
    </w:p>
    <w:p w:rsidR="00BB4DAE" w:rsidRDefault="00BB4DAE" w:rsidP="00BB4DAE"/>
    <w:p w:rsidR="00BB4DAE" w:rsidRDefault="00BB4DAE" w:rsidP="00BB4DAE"/>
    <w:p w:rsidR="00BB4DAE" w:rsidRDefault="00BB4DAE" w:rsidP="00BB4DAE"/>
    <w:p w:rsidR="00BB4DAE" w:rsidRDefault="00BB4DAE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BB4DAE">
      <w:pPr>
        <w:jc w:val="center"/>
        <w:rPr>
          <w:b/>
          <w:szCs w:val="28"/>
        </w:rPr>
      </w:pPr>
    </w:p>
    <w:p w:rsidR="004A48D1" w:rsidRDefault="004A48D1" w:rsidP="004A48D1">
      <w:pPr>
        <w:jc w:val="right"/>
        <w:rPr>
          <w:b/>
          <w:i/>
          <w:szCs w:val="28"/>
        </w:rPr>
      </w:pPr>
    </w:p>
    <w:p w:rsidR="004A48D1" w:rsidRDefault="004A48D1" w:rsidP="004A48D1">
      <w:pPr>
        <w:jc w:val="right"/>
        <w:rPr>
          <w:b/>
          <w:i/>
          <w:szCs w:val="28"/>
        </w:rPr>
      </w:pPr>
    </w:p>
    <w:p w:rsidR="004A48D1" w:rsidRDefault="004A48D1" w:rsidP="004A48D1">
      <w:pPr>
        <w:jc w:val="right"/>
        <w:rPr>
          <w:b/>
          <w:i/>
          <w:szCs w:val="28"/>
        </w:rPr>
      </w:pPr>
    </w:p>
    <w:p w:rsidR="00BB4DAE" w:rsidRPr="004A48D1" w:rsidRDefault="004A48D1" w:rsidP="004A48D1">
      <w:pPr>
        <w:jc w:val="right"/>
        <w:rPr>
          <w:b/>
          <w:i/>
          <w:szCs w:val="28"/>
        </w:rPr>
      </w:pPr>
      <w:r w:rsidRPr="004A48D1">
        <w:rPr>
          <w:b/>
          <w:i/>
          <w:szCs w:val="28"/>
        </w:rPr>
        <w:lastRenderedPageBreak/>
        <w:t>Приложение 2</w:t>
      </w:r>
    </w:p>
    <w:p w:rsidR="00BB4DAE" w:rsidRDefault="00BB4DAE" w:rsidP="00BB4DAE">
      <w:pPr>
        <w:jc w:val="center"/>
        <w:rPr>
          <w:b/>
          <w:szCs w:val="28"/>
        </w:rPr>
      </w:pPr>
    </w:p>
    <w:p w:rsidR="00BB4DAE" w:rsidRDefault="00BB4DAE" w:rsidP="00BB4DAE">
      <w:pPr>
        <w:jc w:val="center"/>
        <w:rPr>
          <w:b/>
          <w:szCs w:val="28"/>
        </w:rPr>
      </w:pPr>
      <w:r>
        <w:rPr>
          <w:b/>
          <w:szCs w:val="28"/>
        </w:rPr>
        <w:t>Заявка на участие в конкурсе</w:t>
      </w:r>
    </w:p>
    <w:p w:rsidR="00BB4DAE" w:rsidRDefault="00BB4DAE" w:rsidP="00BB4DAE">
      <w:pPr>
        <w:rPr>
          <w:b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6202" w:type="dxa"/>
          </w:tcPr>
          <w:p w:rsidR="00BB4DAE" w:rsidRDefault="00BB4DAE" w:rsidP="00C754BF">
            <w:pPr>
              <w:rPr>
                <w:b/>
                <w:sz w:val="24"/>
                <w:szCs w:val="24"/>
              </w:rPr>
            </w:pPr>
          </w:p>
        </w:tc>
      </w:tr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6202" w:type="dxa"/>
          </w:tcPr>
          <w:p w:rsidR="00BB4DAE" w:rsidRDefault="00BB4DAE" w:rsidP="00C754BF">
            <w:pPr>
              <w:rPr>
                <w:b/>
                <w:color w:val="7030A0"/>
                <w:szCs w:val="28"/>
              </w:rPr>
            </w:pPr>
          </w:p>
        </w:tc>
      </w:tr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Cs w:val="28"/>
              </w:rPr>
            </w:pPr>
            <w:r>
              <w:rPr>
                <w:szCs w:val="28"/>
              </w:rPr>
              <w:t>Возрастная категория</w:t>
            </w:r>
          </w:p>
        </w:tc>
        <w:tc>
          <w:tcPr>
            <w:tcW w:w="6202" w:type="dxa"/>
          </w:tcPr>
          <w:p w:rsidR="00BB4DAE" w:rsidRDefault="00BB4DAE" w:rsidP="00C754BF">
            <w:pPr>
              <w:rPr>
                <w:b/>
                <w:color w:val="7030A0"/>
                <w:szCs w:val="28"/>
              </w:rPr>
            </w:pPr>
          </w:p>
        </w:tc>
      </w:tr>
      <w:tr w:rsidR="00BB4DAE" w:rsidTr="00C754BF">
        <w:tc>
          <w:tcPr>
            <w:tcW w:w="9571" w:type="dxa"/>
            <w:gridSpan w:val="2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rPr>
                <w:b/>
              </w:rPr>
              <w:t>ИНФОРМАЦИЯ ОБ УЧАСТНИКЕ</w:t>
            </w:r>
          </w:p>
        </w:tc>
      </w:tr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Фамилия, имя, отчество</w:t>
            </w:r>
          </w:p>
          <w:p w:rsidR="00BB4DAE" w:rsidRDefault="00BB4DAE" w:rsidP="00C754BF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Возраст,</w:t>
            </w:r>
          </w:p>
          <w:p w:rsidR="00BB4DAE" w:rsidRDefault="00BB4DAE" w:rsidP="00C754B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2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6202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Место учёбы (полное название образовательной организации по уставу)</w:t>
            </w:r>
          </w:p>
        </w:tc>
        <w:tc>
          <w:tcPr>
            <w:tcW w:w="6202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Муниципальный район, город</w:t>
            </w:r>
          </w:p>
        </w:tc>
        <w:tc>
          <w:tcPr>
            <w:tcW w:w="6202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3369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Телефон, электронная почта</w:t>
            </w:r>
          </w:p>
        </w:tc>
        <w:tc>
          <w:tcPr>
            <w:tcW w:w="6202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</w:tbl>
    <w:p w:rsidR="00BB4DAE" w:rsidRDefault="00BB4DAE" w:rsidP="00BB4DAE">
      <w:pPr>
        <w:rPr>
          <w:b/>
        </w:rPr>
      </w:pPr>
      <w:r>
        <w:rPr>
          <w:b/>
        </w:rPr>
        <w:t>ИНФОРМАЦИЯ О НАПРАВЛЯЮЩЕЙ ОРГАНИЗАЦИИ</w:t>
      </w:r>
    </w:p>
    <w:p w:rsidR="00BB4DAE" w:rsidRDefault="00BB4DAE" w:rsidP="00BB4DAE">
      <w:pPr>
        <w:jc w:val="center"/>
      </w:pPr>
      <w:r>
        <w:rPr>
          <w:sz w:val="22"/>
        </w:rPr>
        <w:t>(школа, гимназия, центр дополнительного образования и т.д.)</w:t>
      </w:r>
      <w:r>
        <w:rPr>
          <w:b/>
        </w:rPr>
        <w:t xml:space="preserve"> от которой выступает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78"/>
        <w:gridCol w:w="4785"/>
      </w:tblGrid>
      <w:tr w:rsidR="00BB4DAE" w:rsidTr="00C754BF">
        <w:trPr>
          <w:trHeight w:val="412"/>
        </w:trPr>
        <w:tc>
          <w:tcPr>
            <w:tcW w:w="2808" w:type="dxa"/>
            <w:vMerge w:val="restart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Образовательная организация, направившая участника</w:t>
            </w:r>
          </w:p>
        </w:tc>
        <w:tc>
          <w:tcPr>
            <w:tcW w:w="1978" w:type="dxa"/>
          </w:tcPr>
          <w:p w:rsidR="00BB4DAE" w:rsidRDefault="00BB4DAE" w:rsidP="00C7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наименование </w:t>
            </w:r>
          </w:p>
        </w:tc>
        <w:tc>
          <w:tcPr>
            <w:tcW w:w="4785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rPr>
          <w:trHeight w:val="411"/>
        </w:trPr>
        <w:tc>
          <w:tcPr>
            <w:tcW w:w="0" w:type="auto"/>
            <w:vMerge/>
            <w:vAlign w:val="center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B4DAE" w:rsidRDefault="00BB4DAE" w:rsidP="00C7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</w:t>
            </w:r>
          </w:p>
          <w:p w:rsidR="00BB4DAE" w:rsidRDefault="00BB4DAE" w:rsidP="00C7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которое будет печататься в документах!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785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2808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 xml:space="preserve">Телефон, электронная почта </w:t>
            </w:r>
          </w:p>
        </w:tc>
        <w:tc>
          <w:tcPr>
            <w:tcW w:w="6763" w:type="dxa"/>
            <w:gridSpan w:val="2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</w:tbl>
    <w:p w:rsidR="00BB4DAE" w:rsidRDefault="00BB4DAE" w:rsidP="00BB4DAE">
      <w:pPr>
        <w:rPr>
          <w:b/>
        </w:rPr>
      </w:pPr>
      <w:r>
        <w:rPr>
          <w:b/>
        </w:rPr>
        <w:t xml:space="preserve">ПЕДАГОГ, КУРИРУЮЩИЙ ПОДГОТОВКУ УЧАСТНИКА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B4DAE" w:rsidTr="00C754BF">
        <w:tc>
          <w:tcPr>
            <w:tcW w:w="2808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Фамилия, имя, отчество</w:t>
            </w:r>
          </w:p>
          <w:p w:rsidR="00BB4DAE" w:rsidRDefault="00BB4DAE" w:rsidP="00C754BF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2808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 xml:space="preserve">Дата рождения </w:t>
            </w:r>
          </w:p>
          <w:p w:rsidR="00BB4DAE" w:rsidRDefault="00BB4DAE" w:rsidP="00C754BF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2808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Должность, место работы</w:t>
            </w:r>
          </w:p>
          <w:p w:rsidR="00BB4DAE" w:rsidRDefault="00BB4DAE" w:rsidP="00C754BF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  <w:tr w:rsidR="00BB4DAE" w:rsidTr="00C754BF">
        <w:tc>
          <w:tcPr>
            <w:tcW w:w="2808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  <w:r>
              <w:t>Телефон, электронная почта</w:t>
            </w:r>
          </w:p>
        </w:tc>
        <w:tc>
          <w:tcPr>
            <w:tcW w:w="6763" w:type="dxa"/>
          </w:tcPr>
          <w:p w:rsidR="00BB4DAE" w:rsidRDefault="00BB4DAE" w:rsidP="00C754BF">
            <w:pPr>
              <w:rPr>
                <w:sz w:val="24"/>
                <w:szCs w:val="24"/>
              </w:rPr>
            </w:pPr>
          </w:p>
        </w:tc>
      </w:tr>
    </w:tbl>
    <w:p w:rsidR="00BB4DAE" w:rsidRDefault="00BB4DAE" w:rsidP="00BB4DAE">
      <w:pPr>
        <w:jc w:val="center"/>
      </w:pPr>
    </w:p>
    <w:p w:rsidR="00BB4DAE" w:rsidRDefault="00BB4DAE" w:rsidP="00BB4DAE">
      <w:pPr>
        <w:widowControl w:val="0"/>
        <w:jc w:val="right"/>
        <w:rPr>
          <w:szCs w:val="28"/>
        </w:rPr>
      </w:pPr>
    </w:p>
    <w:p w:rsidR="00BB4DAE" w:rsidRDefault="00BB4DAE" w:rsidP="00BB4DAE">
      <w:pPr>
        <w:widowControl w:val="0"/>
        <w:jc w:val="right"/>
        <w:rPr>
          <w:szCs w:val="28"/>
        </w:rPr>
      </w:pPr>
      <w:r>
        <w:rPr>
          <w:szCs w:val="28"/>
        </w:rPr>
        <w:t>Дата заполнения «__» _________2020 г.</w:t>
      </w:r>
    </w:p>
    <w:p w:rsidR="00BB4DAE" w:rsidRDefault="00BB4DAE" w:rsidP="00BB4DAE">
      <w:pPr>
        <w:widowControl w:val="0"/>
        <w:jc w:val="right"/>
        <w:rPr>
          <w:szCs w:val="28"/>
        </w:rPr>
      </w:pPr>
    </w:p>
    <w:p w:rsidR="00BB4DAE" w:rsidRDefault="00BB4DAE" w:rsidP="00BB4DAE"/>
    <w:p w:rsidR="00BB4DAE" w:rsidRDefault="00BB4DAE" w:rsidP="00BB4DAE">
      <w:pPr>
        <w:jc w:val="center"/>
        <w:rPr>
          <w:b/>
          <w:sz w:val="24"/>
          <w:szCs w:val="24"/>
        </w:rPr>
      </w:pPr>
    </w:p>
    <w:p w:rsidR="004A48D1" w:rsidRDefault="004A48D1" w:rsidP="004A48D1">
      <w:pPr>
        <w:rPr>
          <w:b/>
          <w:sz w:val="22"/>
          <w:szCs w:val="22"/>
        </w:rPr>
      </w:pPr>
    </w:p>
    <w:p w:rsidR="004A48D1" w:rsidRDefault="004A48D1" w:rsidP="00BB4DAE">
      <w:pPr>
        <w:jc w:val="center"/>
        <w:rPr>
          <w:b/>
          <w:sz w:val="22"/>
          <w:szCs w:val="22"/>
        </w:rPr>
      </w:pPr>
    </w:p>
    <w:p w:rsidR="00BB4DAE" w:rsidRPr="00D21027" w:rsidRDefault="00BB4DAE" w:rsidP="00BB4DAE">
      <w:pPr>
        <w:jc w:val="center"/>
        <w:rPr>
          <w:b/>
          <w:sz w:val="22"/>
          <w:szCs w:val="22"/>
        </w:rPr>
      </w:pPr>
      <w:r w:rsidRPr="00D21027">
        <w:rPr>
          <w:b/>
          <w:sz w:val="22"/>
          <w:szCs w:val="22"/>
        </w:rPr>
        <w:t xml:space="preserve">Согласие родителя (законного представителя) </w:t>
      </w:r>
    </w:p>
    <w:p w:rsidR="00BB4DAE" w:rsidRPr="00D21027" w:rsidRDefault="00BB4DAE" w:rsidP="00BB4DAE">
      <w:pPr>
        <w:jc w:val="center"/>
        <w:rPr>
          <w:b/>
          <w:sz w:val="22"/>
          <w:szCs w:val="22"/>
        </w:rPr>
      </w:pPr>
      <w:r w:rsidRPr="00D21027">
        <w:rPr>
          <w:b/>
          <w:sz w:val="22"/>
          <w:szCs w:val="22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B4DAE" w:rsidRPr="00D21027" w:rsidRDefault="00BB4DAE" w:rsidP="00BB4DAE">
      <w:pPr>
        <w:jc w:val="center"/>
        <w:rPr>
          <w:b/>
          <w:sz w:val="22"/>
          <w:szCs w:val="22"/>
        </w:rPr>
      </w:pPr>
    </w:p>
    <w:p w:rsidR="00BB4DAE" w:rsidRPr="00D21027" w:rsidRDefault="00BB4DAE" w:rsidP="00BB4DAE">
      <w:pPr>
        <w:jc w:val="center"/>
        <w:rPr>
          <w:sz w:val="22"/>
          <w:szCs w:val="22"/>
        </w:rPr>
      </w:pPr>
      <w:r w:rsidRPr="00D21027">
        <w:rPr>
          <w:b/>
          <w:sz w:val="22"/>
          <w:szCs w:val="22"/>
        </w:rPr>
        <w:t>Наименование мероприятия:</w:t>
      </w:r>
      <w:r w:rsidRPr="00D21027">
        <w:rPr>
          <w:sz w:val="22"/>
          <w:szCs w:val="22"/>
        </w:rPr>
        <w:t xml:space="preserve"> районный экологический фестиваль  </w:t>
      </w:r>
    </w:p>
    <w:p w:rsidR="00BB4DAE" w:rsidRPr="00D21027" w:rsidRDefault="00BB4DAE" w:rsidP="00BB4DAE">
      <w:pPr>
        <w:tabs>
          <w:tab w:val="left" w:pos="851"/>
        </w:tabs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«Образ жизни наш таков – больше дела, меньше слов!»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Я, ___________________________________________________________________,</w:t>
      </w:r>
    </w:p>
    <w:p w:rsidR="00BB4DAE" w:rsidRPr="00D21027" w:rsidRDefault="00BB4DAE" w:rsidP="00BB4DAE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BB4DAE" w:rsidRPr="00D21027" w:rsidRDefault="00BB4DAE" w:rsidP="00BB4DAE">
      <w:pPr>
        <w:jc w:val="center"/>
        <w:rPr>
          <w:sz w:val="22"/>
          <w:szCs w:val="22"/>
        </w:rPr>
      </w:pPr>
    </w:p>
    <w:p w:rsidR="00BB4DAE" w:rsidRPr="00D21027" w:rsidRDefault="00BB4DAE" w:rsidP="00BB4DAE">
      <w:pPr>
        <w:jc w:val="both"/>
        <w:rPr>
          <w:sz w:val="22"/>
          <w:szCs w:val="22"/>
        </w:rPr>
      </w:pPr>
      <w:proofErr w:type="gramStart"/>
      <w:r w:rsidRPr="00D21027">
        <w:rPr>
          <w:sz w:val="22"/>
          <w:szCs w:val="22"/>
        </w:rPr>
        <w:t>проживающий</w:t>
      </w:r>
      <w:proofErr w:type="gramEnd"/>
      <w:r w:rsidRPr="00D21027">
        <w:rPr>
          <w:sz w:val="22"/>
          <w:szCs w:val="22"/>
        </w:rPr>
        <w:t xml:space="preserve"> по адресу ________________________________________________,</w:t>
      </w:r>
    </w:p>
    <w:p w:rsidR="00BB4DAE" w:rsidRPr="00D21027" w:rsidRDefault="00BB4DAE" w:rsidP="00BB4DAE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(адрес места жительства)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паспорт _________, выданный ____________________________________________</w:t>
      </w:r>
    </w:p>
    <w:p w:rsidR="00BB4DAE" w:rsidRPr="00D21027" w:rsidRDefault="00BB4DAE" w:rsidP="00BB4DAE">
      <w:pPr>
        <w:rPr>
          <w:sz w:val="22"/>
          <w:szCs w:val="22"/>
        </w:rPr>
      </w:pPr>
      <w:r w:rsidRPr="00D21027">
        <w:rPr>
          <w:sz w:val="22"/>
          <w:szCs w:val="22"/>
        </w:rPr>
        <w:t xml:space="preserve">                          (серия, номер)                                           (дата выдачи)                   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_____________________________________________________________________________,</w:t>
      </w:r>
    </w:p>
    <w:p w:rsidR="00BB4DAE" w:rsidRPr="00D21027" w:rsidRDefault="00BB4DAE" w:rsidP="00BB4DAE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(наименование органа, выдавшего паспорт)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являясь на основании __________________ родителем (законным представителем)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(наименование документа, подтверждающие полномочия  родителя (законного представителя))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____________________________________________________________________________,</w:t>
      </w:r>
    </w:p>
    <w:p w:rsidR="00BB4DAE" w:rsidRPr="00D21027" w:rsidRDefault="00BB4DAE" w:rsidP="00BB4DAE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(фамилия, имя, отчество ребенка (подопечного) полностью)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место учебы в настоящее время (в соответствии с уставом образовательной организации):_________________________________________________________________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_____________________________________________________________________________</w:t>
      </w:r>
    </w:p>
    <w:p w:rsidR="00BB4DAE" w:rsidRPr="00D21027" w:rsidRDefault="00BB4DAE" w:rsidP="00BB4DAE">
      <w:pPr>
        <w:rPr>
          <w:sz w:val="22"/>
          <w:szCs w:val="22"/>
        </w:rPr>
      </w:pP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класс обучения _______, дата рождения ребенка (число, месяц, год): ____________,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паспорт (свидетельство о рождении ребенка)___________, выданный ___________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 xml:space="preserve">(серия, номер)                              (дата выдачи)          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</w:t>
      </w:r>
    </w:p>
    <w:p w:rsidR="00BB4DAE" w:rsidRPr="00D21027" w:rsidRDefault="00BB4DAE" w:rsidP="00BB4DAE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>(наименование органа, выдавшего паспорт/свидетельство о рождении ребенка)</w:t>
      </w:r>
    </w:p>
    <w:p w:rsidR="00BB4DAE" w:rsidRPr="00D21027" w:rsidRDefault="00BB4DAE" w:rsidP="00BB4DAE">
      <w:pPr>
        <w:rPr>
          <w:sz w:val="22"/>
          <w:szCs w:val="22"/>
        </w:rPr>
      </w:pPr>
      <w:r w:rsidRPr="00D21027">
        <w:rPr>
          <w:sz w:val="22"/>
          <w:szCs w:val="22"/>
        </w:rPr>
        <w:t>____________________________________________________________________________________________________________________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  <w:proofErr w:type="gramStart"/>
      <w:r w:rsidRPr="00D21027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«Дворец детского творчества», находящимся по адресу: г. Гаврилов-Ям, ул. Советская, д. 2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</w:t>
      </w:r>
      <w:proofErr w:type="gramEnd"/>
      <w:r w:rsidRPr="00D21027">
        <w:rPr>
          <w:sz w:val="22"/>
          <w:szCs w:val="22"/>
        </w:rPr>
        <w:t xml:space="preserve">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МБУ ДО ДДТ.</w:t>
      </w:r>
    </w:p>
    <w:p w:rsidR="00BB4DAE" w:rsidRPr="00D21027" w:rsidRDefault="00BB4DAE" w:rsidP="00BB4DAE">
      <w:pPr>
        <w:ind w:firstLine="228"/>
        <w:jc w:val="both"/>
        <w:rPr>
          <w:sz w:val="22"/>
          <w:szCs w:val="22"/>
        </w:rPr>
      </w:pPr>
      <w:r w:rsidRPr="00D21027">
        <w:rPr>
          <w:sz w:val="22"/>
          <w:szCs w:val="22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B4DAE" w:rsidRPr="00D21027" w:rsidRDefault="00BB4DAE" w:rsidP="00BB4DAE">
      <w:pPr>
        <w:spacing w:line="276" w:lineRule="auto"/>
        <w:ind w:firstLine="228"/>
        <w:jc w:val="both"/>
        <w:rPr>
          <w:sz w:val="22"/>
          <w:szCs w:val="22"/>
        </w:rPr>
      </w:pPr>
      <w:proofErr w:type="gramStart"/>
      <w:r w:rsidRPr="00D21027"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21027">
        <w:rPr>
          <w:sz w:val="22"/>
          <w:szCs w:val="22"/>
        </w:rPr>
        <w:t xml:space="preserve"> Способы обработки персональных данных: смешанная обработка с передачей по сети Интернет. </w:t>
      </w:r>
    </w:p>
    <w:p w:rsidR="00BB4DAE" w:rsidRPr="00D21027" w:rsidRDefault="00BB4DAE" w:rsidP="00BB4DAE">
      <w:pPr>
        <w:ind w:firstLine="228"/>
        <w:jc w:val="both"/>
        <w:rPr>
          <w:sz w:val="22"/>
          <w:szCs w:val="22"/>
        </w:rPr>
      </w:pPr>
      <w:r w:rsidRPr="00D21027">
        <w:rPr>
          <w:sz w:val="22"/>
          <w:szCs w:val="22"/>
        </w:rPr>
        <w:t>Согласие действует на период с момента предоставления до 01.03.2022 г. и прекращается по истечении срока документа.</w:t>
      </w:r>
      <w:bookmarkStart w:id="0" w:name="_GoBack"/>
      <w:bookmarkEnd w:id="0"/>
    </w:p>
    <w:p w:rsidR="00BB4DAE" w:rsidRPr="00D21027" w:rsidRDefault="00BB4DAE" w:rsidP="00BB4DAE">
      <w:pPr>
        <w:ind w:firstLine="228"/>
        <w:jc w:val="both"/>
        <w:rPr>
          <w:sz w:val="22"/>
          <w:szCs w:val="22"/>
        </w:rPr>
      </w:pPr>
      <w:r w:rsidRPr="00D21027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BB4DAE" w:rsidRPr="00D21027" w:rsidRDefault="00BB4DAE" w:rsidP="00BB4DAE">
      <w:pPr>
        <w:jc w:val="both"/>
        <w:rPr>
          <w:sz w:val="22"/>
          <w:szCs w:val="22"/>
        </w:rPr>
      </w:pPr>
    </w:p>
    <w:p w:rsidR="00BB4DAE" w:rsidRPr="00D21027" w:rsidRDefault="00BB4DAE" w:rsidP="00BB4DAE">
      <w:pPr>
        <w:jc w:val="both"/>
        <w:rPr>
          <w:sz w:val="22"/>
          <w:szCs w:val="22"/>
        </w:rPr>
      </w:pPr>
      <w:r w:rsidRPr="00D21027">
        <w:rPr>
          <w:sz w:val="22"/>
          <w:szCs w:val="22"/>
        </w:rPr>
        <w:t>«_____»______________2020г.________________________________________________</w:t>
      </w:r>
    </w:p>
    <w:p w:rsidR="00BB4DAE" w:rsidRPr="00D21027" w:rsidRDefault="00BB4DAE" w:rsidP="00BB4DAE">
      <w:pPr>
        <w:jc w:val="center"/>
        <w:rPr>
          <w:sz w:val="22"/>
          <w:szCs w:val="22"/>
        </w:rPr>
      </w:pPr>
      <w:r w:rsidRPr="00D21027">
        <w:rPr>
          <w:sz w:val="22"/>
          <w:szCs w:val="22"/>
        </w:rPr>
        <w:t xml:space="preserve">подпись                                         </w:t>
      </w:r>
    </w:p>
    <w:p w:rsidR="00BB4DAE" w:rsidRDefault="00BB4DAE" w:rsidP="00BB4DAE"/>
    <w:sectPr w:rsidR="00BB4DAE" w:rsidSect="004A48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1FA"/>
    <w:multiLevelType w:val="hybridMultilevel"/>
    <w:tmpl w:val="7E02A8E4"/>
    <w:lvl w:ilvl="0" w:tplc="796CAEB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">
    <w:nsid w:val="1F7B5D7A"/>
    <w:multiLevelType w:val="hybridMultilevel"/>
    <w:tmpl w:val="BD8E84F8"/>
    <w:lvl w:ilvl="0" w:tplc="03507C1C">
      <w:start w:val="1"/>
      <w:numFmt w:val="bullet"/>
      <w:lvlText w:val="−"/>
      <w:lvlJc w:val="left"/>
      <w:pPr>
        <w:ind w:left="64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7F001D"/>
    <w:multiLevelType w:val="hybridMultilevel"/>
    <w:tmpl w:val="180E3044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AE"/>
    <w:rsid w:val="002413CE"/>
    <w:rsid w:val="0041003F"/>
    <w:rsid w:val="004A48D1"/>
    <w:rsid w:val="008B6C71"/>
    <w:rsid w:val="009F07AC"/>
    <w:rsid w:val="00BB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DAE"/>
    <w:pPr>
      <w:overflowPunct/>
      <w:autoSpaceDE/>
      <w:autoSpaceDN/>
      <w:adjustRightInd/>
      <w:ind w:left="720" w:firstLine="272"/>
      <w:contextualSpacing/>
      <w:jc w:val="both"/>
      <w:textAlignment w:val="auto"/>
    </w:pPr>
    <w:rPr>
      <w:sz w:val="20"/>
    </w:rPr>
  </w:style>
  <w:style w:type="character" w:styleId="a4">
    <w:name w:val="Hyperlink"/>
    <w:basedOn w:val="a0"/>
    <w:uiPriority w:val="99"/>
    <w:unhideWhenUsed/>
    <w:rsid w:val="004A4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amkina129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2020-04-25T12:27:00Z</dcterms:created>
  <dcterms:modified xsi:type="dcterms:W3CDTF">2020-04-25T12:27:00Z</dcterms:modified>
</cp:coreProperties>
</file>