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center"/>
        <w:textAlignment w:val="baseline"/>
      </w:pPr>
      <w:r w:rsidRPr="008261B7">
        <w:rPr>
          <w:b/>
          <w:bCs/>
          <w:bdr w:val="none" w:sz="0" w:space="0" w:color="auto" w:frame="1"/>
        </w:rPr>
        <w:t xml:space="preserve">«Воспитание экологической культуры школьников </w:t>
      </w:r>
      <w:proofErr w:type="gramStart"/>
      <w:r w:rsidRPr="008261B7">
        <w:rPr>
          <w:b/>
          <w:bCs/>
          <w:bdr w:val="none" w:sz="0" w:space="0" w:color="auto" w:frame="1"/>
        </w:rPr>
        <w:t>в</w:t>
      </w:r>
      <w:proofErr w:type="gramEnd"/>
      <w:r w:rsidRPr="008261B7">
        <w:rPr>
          <w:b/>
          <w:bCs/>
          <w:bdr w:val="none" w:sz="0" w:space="0" w:color="auto" w:frame="1"/>
        </w:rPr>
        <w:t xml:space="preserve"> УДОД»</w:t>
      </w:r>
    </w:p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В наши дни, когда мир находится на грани экологической катастрофы, экологическое воспитание, как никогда, является одной из актуальнейших проблем современности.</w:t>
      </w:r>
    </w:p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8261B7">
        <w:t>Одной из основных задач воспитания и образования является формирование экологической культуры и природоохранного сознания, фундамент которых составляют достоверные знания по экологии и практические умения, направленные на </w:t>
      </w:r>
      <w:hyperlink r:id="rId4" w:tooltip="Охрана природы" w:history="1">
        <w:r w:rsidRPr="008261B7">
          <w:rPr>
            <w:rStyle w:val="a4"/>
            <w:color w:val="auto"/>
            <w:u w:val="none"/>
            <w:bdr w:val="none" w:sz="0" w:space="0" w:color="auto" w:frame="1"/>
          </w:rPr>
          <w:t>охрану природы</w:t>
        </w:r>
      </w:hyperlink>
      <w:r w:rsidRPr="008261B7">
        <w:t>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Одной из основных целей экологического воспитания является формирование экологической культуры, под которой понимается со</w:t>
      </w:r>
      <w:r>
        <w:t>вокупность экологически развитого</w:t>
      </w:r>
      <w:r w:rsidRPr="008261B7">
        <w:t xml:space="preserve"> сознания, эмоционально-чувственной, </w:t>
      </w:r>
      <w:proofErr w:type="spellStart"/>
      <w:r w:rsidRPr="008261B7">
        <w:t>деятельностной</w:t>
      </w:r>
      <w:proofErr w:type="spellEnd"/>
      <w:r w:rsidRPr="008261B7">
        <w:t xml:space="preserve"> сфер личности.</w:t>
      </w:r>
    </w:p>
    <w:p w:rsid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8261B7">
        <w:t>Экологическая культура – это неотъемлемая часть общей культуры человека и включает различные </w:t>
      </w:r>
      <w:hyperlink r:id="rId5" w:tooltip="Виды деятельности" w:history="1">
        <w:r w:rsidRPr="008261B7">
          <w:rPr>
            <w:rStyle w:val="a4"/>
            <w:color w:val="auto"/>
            <w:u w:val="none"/>
            <w:bdr w:val="none" w:sz="0" w:space="0" w:color="auto" w:frame="1"/>
          </w:rPr>
          <w:t>виды деятельности</w:t>
        </w:r>
      </w:hyperlink>
      <w:r w:rsidRPr="008261B7">
        <w:t>, а также сложившиеся в результате этой деятельности экологическое сознание человека (интересы, потребности, установки, эмоции, переживания, чувства, эст</w:t>
      </w:r>
      <w:r>
        <w:t>етические оценки, вкусы и т. д.)</w:t>
      </w:r>
    </w:p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</w:p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8261B7">
        <w:t>Соответствующий возрасту объём знаний экологической культуры ребёнок получает в семье, детском саду, школе, учреждениях </w:t>
      </w:r>
      <w:hyperlink r:id="rId6" w:tooltip="Дополнительное образование" w:history="1">
        <w:r w:rsidRPr="008261B7">
          <w:rPr>
            <w:rStyle w:val="a4"/>
            <w:color w:val="auto"/>
            <w:u w:val="none"/>
            <w:bdr w:val="none" w:sz="0" w:space="0" w:color="auto" w:frame="1"/>
          </w:rPr>
          <w:t>дополнительного образования</w:t>
        </w:r>
      </w:hyperlink>
      <w:r w:rsidRPr="008261B7">
        <w:t>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Специфический образовательно-воспитательный потенциал учреждений дополнительного образования связывается со своеобразием педагогической организации работы с детьми:</w:t>
      </w:r>
    </w:p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8261B7">
        <w:t>1.  Массовые и групповые виды предметно-практической деятельности, которые способствуют </w:t>
      </w:r>
      <w:hyperlink r:id="rId7" w:tooltip="Вовлечение" w:history="1">
        <w:r w:rsidRPr="008261B7">
          <w:rPr>
            <w:rStyle w:val="a4"/>
            <w:color w:val="auto"/>
            <w:u w:val="none"/>
            <w:bdr w:val="none" w:sz="0" w:space="0" w:color="auto" w:frame="1"/>
          </w:rPr>
          <w:t>вовлечению</w:t>
        </w:r>
      </w:hyperlink>
      <w:r w:rsidRPr="008261B7">
        <w:t> подростка в объединение, которые требуют от него проявления своего умения и отношения. Это комплексные игры-соревнования, творческие праздники, конкурсы, фестивали и др. Участвуя в них, ребёнок имеет возможность выбора. Добровольность участия в деле, соединяющем в себе познание и удовольствие, развлечение, обеспечивает доступность всем без исключения детям испытать свои силы, заслужить одобрение, сравнить свои достижения с успехами других детей.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lastRenderedPageBreak/>
        <w:t>2.  Организационные формы (кружки, секции), обеспечивающие равенство возможностей участия всех желающих заняться систематической деятельностью в соответствии с направленным интересом и возможностями.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3.  Формы и виды работ для наиболее подготовленных детей.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Педагогическая ценность учреждений дополнительного образования состоит в том, что они создают условия для самореализации творческого потенциала личности, гибко реагируют на изменения в потребностях и запросах подростков и младших школьников, если они поставлены в равные условия с подростками и тоже имеют возможность индивидуального выбора видов деятельности.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Реализация образовательно-воспитательного потенциала учреждений дополнительного образования зависит от включения детей в разнообразную деятельность на основе их увлечённости и интереса, обеспечивается богатством и оригинальностью содержания работы, сочетанием массовых, групповых и индивидуальных форм, привлечением широкого круга специалистов различного профиля, мастеров своего дела в различных областях науки.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Специфический потенциал учреждений дополнительного образования в организации воспитания экологической культуры младших школьников связан </w:t>
      </w:r>
      <w:proofErr w:type="gramStart"/>
      <w:r w:rsidRPr="008261B7">
        <w:t>с</w:t>
      </w:r>
      <w:proofErr w:type="gramEnd"/>
      <w:r w:rsidRPr="008261B7">
        <w:t xml:space="preserve"> </w:t>
      </w:r>
      <w:proofErr w:type="gramStart"/>
      <w:r w:rsidRPr="008261B7">
        <w:t>их</w:t>
      </w:r>
      <w:proofErr w:type="gramEnd"/>
      <w:r w:rsidRPr="008261B7">
        <w:t xml:space="preserve"> особыми возможностями: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 xml:space="preserve">· Создание нестандартной развивающей </w:t>
      </w:r>
      <w:proofErr w:type="spellStart"/>
      <w:r w:rsidRPr="008261B7">
        <w:t>экологизированной</w:t>
      </w:r>
      <w:proofErr w:type="spellEnd"/>
      <w:r w:rsidRPr="008261B7">
        <w:t xml:space="preserve"> игровой среды;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 Реализации комплексного подхода к экологическому воспитанию с участием специалистов разного профиля;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 Организации практической деятельности детей;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 Предоставление ребёнку возможности выбора содержания и форм деятельности, организации индивидуальной работы с младшими школьниками;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 Разнообразия организационных форм и методов экологического воспитания.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Целям развития экологической культуры в младшем школьном возрасте будут соответствовать те экологические игры, которые предусматривают контакт ребёнка с </w:t>
      </w:r>
      <w:r w:rsidRPr="008261B7">
        <w:lastRenderedPageBreak/>
        <w:t>объектами окружающего мира, предлагающие ребёнку такие роли, которые требуют от него проявления лучших человеческих качеств, возможно, корректируя уже сложившиеся привычки в поведении, общении, деятельности.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Большую роль в развитии экологической культуры младших школьников играют методики «Диалоги с природой». Спецификой их является непосредственный контакт ребёнка с конкретными представителями животного и растительного мира («Секретный разговор», «Письмо лесному другу», «Путешествия в экологические сказки» и др.). При помощи </w:t>
      </w:r>
      <w:r>
        <w:t>н</w:t>
      </w:r>
      <w:r w:rsidRPr="008261B7">
        <w:t xml:space="preserve">их достигается </w:t>
      </w:r>
      <w:proofErr w:type="spellStart"/>
      <w:r w:rsidRPr="008261B7">
        <w:t>педагогизация</w:t>
      </w:r>
      <w:proofErr w:type="spellEnd"/>
      <w:r w:rsidRPr="008261B7">
        <w:t xml:space="preserve"> процесса освоения ребёнком окружающего мира, формирования позитивного эмоционально насыщенного опыта по взаимодействию с окружающим. Эти методики в наибольшей степени соответствуют </w:t>
      </w:r>
      <w:proofErr w:type="spellStart"/>
      <w:r w:rsidRPr="008261B7">
        <w:t>мифологичности</w:t>
      </w:r>
      <w:proofErr w:type="spellEnd"/>
      <w:r w:rsidRPr="008261B7">
        <w:t xml:space="preserve"> мироощущения младших школьников. В ряде методик ведущей идеей выступает формирование представлений о правилах поведения в природе, нормах взаимодействия с ней, упражняет в выполнении этих правил. К таким методикам относятся: «Экологический светофор», «Правила </w:t>
      </w:r>
      <w:proofErr w:type="spellStart"/>
      <w:r w:rsidRPr="008261B7">
        <w:t>экодвижения</w:t>
      </w:r>
      <w:proofErr w:type="spellEnd"/>
      <w:r w:rsidRPr="008261B7">
        <w:t xml:space="preserve">», «Лесной букет», «Лес благодарит и сердится», «Жалобная книга природы» и др. Все они проводятся в форме </w:t>
      </w:r>
      <w:proofErr w:type="gramStart"/>
      <w:r w:rsidRPr="008261B7">
        <w:t>игр</w:t>
      </w:r>
      <w:proofErr w:type="gramEnd"/>
      <w:r w:rsidRPr="008261B7">
        <w:t xml:space="preserve"> как в помещении так и на местности.</w:t>
      </w:r>
    </w:p>
    <w:p w:rsidR="008261B7" w:rsidRPr="008261B7" w:rsidRDefault="008261B7" w:rsidP="008261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8261B7">
        <w:t>Роль учреждений дополнительного образования определяется личностными и профессиональными качествами педагогов, культурным уровнем педагогического </w:t>
      </w:r>
      <w:hyperlink r:id="rId8" w:tooltip="Колл" w:history="1">
        <w:r w:rsidRPr="008261B7">
          <w:rPr>
            <w:rStyle w:val="a4"/>
            <w:color w:val="auto"/>
            <w:u w:val="none"/>
            <w:bdr w:val="none" w:sz="0" w:space="0" w:color="auto" w:frame="1"/>
          </w:rPr>
          <w:t>коллектива</w:t>
        </w:r>
      </w:hyperlink>
      <w:r w:rsidRPr="008261B7">
        <w:t xml:space="preserve">, условиями воспитания. Основываясь на </w:t>
      </w:r>
      <w:proofErr w:type="spellStart"/>
      <w:r w:rsidRPr="008261B7">
        <w:t>деятельностном</w:t>
      </w:r>
      <w:proofErr w:type="spellEnd"/>
      <w:r w:rsidRPr="008261B7">
        <w:t xml:space="preserve"> подходе, выделяют в структуре экологической культуры </w:t>
      </w:r>
      <w:proofErr w:type="gramStart"/>
      <w:r w:rsidRPr="008261B7">
        <w:t>ребёнка</w:t>
      </w:r>
      <w:proofErr w:type="gramEnd"/>
      <w:r w:rsidRPr="008261B7">
        <w:t xml:space="preserve"> следующие компоненты: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  Деятельность в природе (восприятие природы; овладение знаниями, умениями, навыками; природоохранная деятельность);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proofErr w:type="gramStart"/>
      <w:r w:rsidRPr="008261B7">
        <w:t>·  Экологическое сознание (потребности, интересы, установки; эмоции, переживания, чувства; эстетическая и этическая оценки).</w:t>
      </w:r>
      <w:proofErr w:type="gramEnd"/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Элементы экологического сознания носят ориентировочный характер. Экологическое сознание на разных этапах жизни проявляется и развивается неравномерно. Компоненты его тесно связаны между собой и составляют единую систему. Осью индивидуальной экологической культуры целесообразно считать </w:t>
      </w:r>
      <w:proofErr w:type="spellStart"/>
      <w:r w:rsidRPr="008261B7">
        <w:t>экосознание</w:t>
      </w:r>
      <w:proofErr w:type="spellEnd"/>
      <w:r w:rsidRPr="008261B7">
        <w:t xml:space="preserve">, </w:t>
      </w:r>
      <w:proofErr w:type="gramStart"/>
      <w:r w:rsidRPr="008261B7">
        <w:t>которое</w:t>
      </w:r>
      <w:proofErr w:type="gramEnd"/>
      <w:r w:rsidRPr="008261B7">
        <w:t xml:space="preserve"> формируется в процессе деятельности. Экологическое сознание постепенно повышается, если стимулировать его интерес к природе. Занятия пробуждают чувства ребёнка, вызывают сопереживание. Важно, чтобы ребёнок мог оценить поведение </w:t>
      </w:r>
      <w:r w:rsidRPr="008261B7">
        <w:lastRenderedPageBreak/>
        <w:t>человека в природе, высказать своё суждение по этой проблеме. Важно создать условия для общения ребёнка с природой и для посильной деятельности.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Из элементов экологического сознания наиболее характерны: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  Потребность в общении с природой. Это отправная точка формирования экологической культуры ребёнка. Потребность в общении с природой возникает рано, ребёнок не отделяет себя от природы, воспринимает себя частью природы.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 xml:space="preserve">·  Эстетические и этические чувства, которые вызывают общение с природой, индивидуальные для каждого ребёнка, имеют различные эмоциональные оттенки, положительные или отрицательные. При </w:t>
      </w:r>
      <w:proofErr w:type="gramStart"/>
      <w:r w:rsidRPr="008261B7">
        <w:t>положительных</w:t>
      </w:r>
      <w:proofErr w:type="gramEnd"/>
      <w:r w:rsidRPr="008261B7">
        <w:t xml:space="preserve"> формируется осознание ценности природы, эстетическое к ней отношение, происходит духовное обогащение личности.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Ещё одно условие воспитания экологической культуры – необходимость ставить детей в поисковые ситуации, чтобы они активно, творчески, самостоятельно приобретали опыт и осваивали окружающий мир.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Основы экологической культуры могут быть заложены лишь в процессе общения с природой и педагогически грамотно организованной деятельности.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Важно, чтобы в процессе экологического воспитания приобретение знаний, умений, навыков не являлось самоцелью, а способствовало формированию основ экологической культуры. Общество заинтересовано сохранить и передать будущим поколениям духовные ценности, в том числе экологическую культуру. Дети должны воспитываться так, чтобы быть способными преумножать природные богатства Земли.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Педагогически целесообразной моделью формирования экологической культуры выступает интеграционная деятельность, в которой с необходимой полнотой реализуются качества личности.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Показатели экологической воспитанности: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  Усвоение норм и правил экологически обоснованного взаимодействия с окружающим миром, трансформация значительной их части в привычки ребёнка;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lastRenderedPageBreak/>
        <w:t>·  Наличие потребности в приобретении экологических знаний, ориентация на практическое применение их;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  Потребность в общении с представителями животного и растительного мира, сопереживание им, проявление доброты, чуткости, милосердия к людям, природе; бережное отношение ко всему окружающему;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  Проявление эстетических чувств, умения и потребности видеть и понимать прекрасное, потребности самовыражения в творческой деятельности;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textAlignment w:val="baseline"/>
      </w:pPr>
      <w:r w:rsidRPr="008261B7">
        <w:t>·  Проявление инициативы в решении экологических проблем ближайшего окружения.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Творческие задания способствуют актуализации знаний, умений, навыков ребёнка, их практическому применению во взаимодействии с окружающим, с миром природы; стимулируют потребность ребёнка в самореализации, самовыражении, в творческой деятельности. В процессе творческих занятий необходимы принципы сотрудничества детей и взрослых, сочетание коллективного и индивидуального в педагогическом процессе.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Комплексно реализовать ряд педагогических принципов при взаимодействии ребёнка с окружающим миром: мотивацию, сотрудничество детей и взрослых, самодеятельность, с учётом возрастных и индивидуальных особенностей, осуществить </w:t>
      </w:r>
      <w:proofErr w:type="spellStart"/>
      <w:r w:rsidRPr="008261B7">
        <w:t>деятельностный</w:t>
      </w:r>
      <w:proofErr w:type="spellEnd"/>
      <w:r w:rsidRPr="008261B7">
        <w:t xml:space="preserve"> подход, отразить субъективную позицию ребёнка в педагогическом процессе помогает метод проектов.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Специфика метода проектов заключается в том, что педагогический процесс накладывается на процесс взаимодействия ребёнка с окружающей средой (природной и социальной); педагогическое взаимодействие осуществляется в совместной с ребёнком деятельности, опирается на его собственный опыт.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В постановке задачи, подготовке проекта, планировании его основная роль принадлежит педагогу. В практической реализации проекта принимают участие дети.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Проведение опытов, организация экспериментирования – один из эффективных путей воспитания экологической культуры. Исследовательская деятельность вызывает огромный интерес у детей. Опыты помогают развивать мышление, логику, творчество, наглядно показать связи между живым и неживым в природе. Исследования </w:t>
      </w:r>
      <w:r w:rsidRPr="008261B7">
        <w:lastRenderedPageBreak/>
        <w:t>предоставляют ребёнку возможность самому найти ответы на вопросы «как?» и «почему?». Важно, чтобы каждый ребёнок проводил собственные опыты.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 xml:space="preserve">Наиболее существенным моментом в воспитании экологической культуры у детей и подростков является перевод их сознания в другую ипостась – из </w:t>
      </w:r>
      <w:proofErr w:type="spellStart"/>
      <w:r w:rsidRPr="008261B7">
        <w:t>природопотребительской</w:t>
      </w:r>
      <w:proofErr w:type="spellEnd"/>
      <w:r w:rsidRPr="008261B7">
        <w:t xml:space="preserve"> в </w:t>
      </w:r>
      <w:proofErr w:type="spellStart"/>
      <w:r w:rsidRPr="008261B7">
        <w:t>природосберегающую</w:t>
      </w:r>
      <w:proofErr w:type="spellEnd"/>
      <w:r w:rsidRPr="008261B7">
        <w:t xml:space="preserve">. Этому служит преобладание в их сознании </w:t>
      </w:r>
      <w:proofErr w:type="spellStart"/>
      <w:r w:rsidRPr="008261B7">
        <w:t>экокультурного</w:t>
      </w:r>
      <w:proofErr w:type="spellEnd"/>
      <w:r w:rsidRPr="008261B7">
        <w:t xml:space="preserve"> перекоса о приоритете человека над природой и привитие нового видения мира, нового мироощущения, при котором и человек, и природа воспринимались бы в тесной связи и зависимости друг от друга. Суть состоит в том, чтобы донести до сознания детей мысль о том, что человек – часть природы и потому зависит от неё не только биологически, но и духовно, учась у неё симметрии, гармонии, ритму, целесообразности. Таким образом, главный вектор воспитания экологической культуры направлен не на то, чтобы взять у природы все её богатства, а на формирование сознания, при котором человек одновременно ощущал бы себя и работником, и рачительным хозяином.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Практические дела, поступки – это своего рода проекция образа мыслей человека и именно они являются основным показателем экологической культуры.</w:t>
      </w:r>
    </w:p>
    <w:p w:rsidR="008261B7" w:rsidRPr="008261B7" w:rsidRDefault="008261B7" w:rsidP="008261B7">
      <w:pPr>
        <w:pStyle w:val="a3"/>
        <w:shd w:val="clear" w:color="auto" w:fill="FFFFFF"/>
        <w:spacing w:before="273" w:beforeAutospacing="0" w:after="327" w:afterAutospacing="0" w:line="360" w:lineRule="auto"/>
        <w:ind w:firstLine="708"/>
        <w:textAlignment w:val="baseline"/>
      </w:pPr>
      <w:r w:rsidRPr="008261B7">
        <w:t>Экологическая культура, воспитание, образование являются основой формирования экологического мировоззрения и активной жизненной позиции человека. Экологическое воспитание и образование формирует экологическую культуру личности и общества в целом, воспитывает чувство ответственности у человека за решение экологических проблем.</w:t>
      </w:r>
    </w:p>
    <w:p w:rsidR="00DB4A6C" w:rsidRPr="008261B7" w:rsidRDefault="00DB4A6C" w:rsidP="0082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4A6C" w:rsidRPr="0082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1B7"/>
    <w:rsid w:val="008261B7"/>
    <w:rsid w:val="00DB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6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ovlec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polnitelmznoe_obrazovanie/" TargetMode="External"/><Relationship Id="rId5" Type="http://schemas.openxmlformats.org/officeDocument/2006/relationships/hyperlink" Target="https://pandia.ru/text/category/vidi_deyatelmznos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ohrana_prirod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2021-10-13T11:36:00Z</dcterms:created>
  <dcterms:modified xsi:type="dcterms:W3CDTF">2021-10-13T11:42:00Z</dcterms:modified>
</cp:coreProperties>
</file>